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A2" w:rsidRDefault="00C9579C" w:rsidP="00450FA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  <w:r w:rsidRPr="00450FA2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  <w:t>Gospodarka o obiegu zamkniętym</w:t>
      </w:r>
    </w:p>
    <w:p w:rsidR="00450FA2" w:rsidRPr="00450FA2" w:rsidRDefault="00450FA2" w:rsidP="00450FA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lang w:eastAsia="pl-PL"/>
        </w:rPr>
      </w:pPr>
    </w:p>
    <w:p w:rsidR="00C9579C" w:rsidRPr="00450FA2" w:rsidRDefault="00C9579C" w:rsidP="00450F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Gospodarka o obiegu zamkniętym (ang.</w:t>
      </w:r>
      <w:hyperlink r:id="rId4" w:tgtFrame="_blank" w:history="1">
        <w:r w:rsidRPr="00450FA2">
          <w:rPr>
            <w:rFonts w:ascii="Times New Roman" w:eastAsia="Times New Roman" w:hAnsi="Times New Roman" w:cs="Times New Roman"/>
            <w:color w:val="0052A5"/>
            <w:sz w:val="28"/>
            <w:szCs w:val="28"/>
            <w:u w:val="single"/>
            <w:lang w:eastAsia="pl-PL"/>
          </w:rPr>
          <w:t> circular economy</w:t>
        </w:r>
      </w:hyperlink>
      <w:r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) jest koncepcją zmierzającą do racjonalnego wykorzystania zasobów i ograniczenia negatywnego oddziaływania na środowisko wytwarzanych produktów, które - podobnie jak materiały oraz surowce - powinny pozostawać w gospodarce tak długo, jak jest to możliwe, a wytwarzanie odpadów powinno być jak najbardziej zminimalizowane.</w:t>
      </w:r>
    </w:p>
    <w:p w:rsidR="00450FA2" w:rsidRPr="00450FA2" w:rsidRDefault="00450FA2" w:rsidP="00450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36"/>
          <w:szCs w:val="36"/>
          <w:lang w:eastAsia="pl-PL"/>
        </w:rPr>
      </w:pPr>
    </w:p>
    <w:p w:rsidR="00C9579C" w:rsidRPr="00450FA2" w:rsidRDefault="00C9579C" w:rsidP="00450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52A5"/>
          <w:sz w:val="28"/>
          <w:szCs w:val="28"/>
          <w:u w:val="single"/>
          <w:lang w:eastAsia="pl-PL"/>
        </w:rPr>
      </w:pPr>
      <w:r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Więcej informacji dostępna na stronie inte</w:t>
      </w:r>
      <w:r w:rsidR="00450FA2"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rnetowej Ministerstwa Klimatu </w:t>
      </w:r>
      <w:r w:rsid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                         </w:t>
      </w:r>
      <w:r w:rsidR="00450FA2"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i </w:t>
      </w:r>
      <w:r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Środowiska: </w:t>
      </w:r>
      <w:hyperlink r:id="rId5" w:tgtFrame="_blank" w:history="1">
        <w:r w:rsidRPr="00450FA2">
          <w:rPr>
            <w:rFonts w:ascii="Times New Roman" w:eastAsia="Times New Roman" w:hAnsi="Times New Roman" w:cs="Times New Roman"/>
            <w:color w:val="0052A5"/>
            <w:sz w:val="28"/>
            <w:szCs w:val="28"/>
            <w:u w:val="single"/>
            <w:lang w:eastAsia="pl-PL"/>
          </w:rPr>
          <w:t>https://www.gov.pl/web/klimat/goz</w:t>
        </w:r>
      </w:hyperlink>
    </w:p>
    <w:p w:rsidR="00450FA2" w:rsidRPr="00450FA2" w:rsidRDefault="00450FA2" w:rsidP="00450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</w:p>
    <w:p w:rsidR="00C9579C" w:rsidRPr="00450FA2" w:rsidRDefault="00C9579C" w:rsidP="00450FA2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bookmarkStart w:id="0" w:name="_GoBack"/>
      <w:bookmarkEnd w:id="0"/>
      <w:r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Zachęcamy do zapoznania się z powyższą informacją or</w:t>
      </w:r>
      <w:r w:rsid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az apelujemy                                </w:t>
      </w:r>
      <w:r w:rsidRPr="00450FA2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o racjonalne wykorzystywanie zasobów, co ograniczy negatywne oddziaływanie na środowisko zmniejszając ilość wytwarzanych produktów. Świadome działania każdego z nas mają na celu minimalizację zużycia surowców oraz powstawania odpadów, a tym samym zmniejszenie emisji i poziomów wykorzystania energii, poprzez tworzenie zamkniętej pętli procesów, w której powstające odpady traktowane są jako surowce w kolejnych etapach produkcyjnych.</w:t>
      </w:r>
    </w:p>
    <w:p w:rsidR="00913B2F" w:rsidRDefault="00913B2F"/>
    <w:sectPr w:rsidR="0091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9C"/>
    <w:rsid w:val="00450FA2"/>
    <w:rsid w:val="00913B2F"/>
    <w:rsid w:val="00C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7B2B-AAB9-463D-8720-65C76EC9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limat/goz" TargetMode="External"/><Relationship Id="rId4" Type="http://schemas.openxmlformats.org/officeDocument/2006/relationships/hyperlink" Target="https://ec.europa.eu/commission/priorities/jobs-growth-and-investment/towards-circular-economy_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Gmina Smykow 8</cp:lastModifiedBy>
  <cp:revision>2</cp:revision>
  <dcterms:created xsi:type="dcterms:W3CDTF">2024-02-06T13:25:00Z</dcterms:created>
  <dcterms:modified xsi:type="dcterms:W3CDTF">2024-02-08T10:51:00Z</dcterms:modified>
</cp:coreProperties>
</file>