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33" w:rsidRDefault="00B34533" w:rsidP="00B345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Załącznik nr 1</w:t>
      </w:r>
      <w:r w:rsidRPr="00B34533">
        <w:rPr>
          <w:rFonts w:ascii="Times New Roman" w:hAnsi="Times New Roman" w:cs="Times New Roman"/>
        </w:rPr>
        <w:br/>
        <w:t xml:space="preserve">do Zarządzenia </w:t>
      </w:r>
      <w:r w:rsidR="002B1CA7">
        <w:rPr>
          <w:rFonts w:ascii="Times New Roman" w:hAnsi="Times New Roman" w:cs="Times New Roman"/>
        </w:rPr>
        <w:t>261/2014</w:t>
      </w:r>
    </w:p>
    <w:p w:rsidR="00B34533" w:rsidRDefault="00B34533" w:rsidP="00B3453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Wójta Gminy Smyków </w:t>
      </w:r>
      <w:r w:rsidRPr="00B34533">
        <w:rPr>
          <w:rFonts w:ascii="Times New Roman" w:hAnsi="Times New Roman" w:cs="Times New Roman"/>
        </w:rPr>
        <w:t xml:space="preserve"> </w:t>
      </w:r>
      <w:r w:rsidRPr="00B34533">
        <w:rPr>
          <w:rFonts w:ascii="Times New Roman" w:hAnsi="Times New Roman" w:cs="Times New Roman"/>
        </w:rPr>
        <w:br/>
        <w:t xml:space="preserve">z dnia </w:t>
      </w:r>
      <w:r w:rsidR="002B1CA7">
        <w:rPr>
          <w:rFonts w:ascii="Times New Roman" w:hAnsi="Times New Roman" w:cs="Times New Roman"/>
        </w:rPr>
        <w:t>31 lipca 2014r.</w:t>
      </w:r>
      <w:r w:rsidRPr="00B34533">
        <w:rPr>
          <w:rFonts w:ascii="Times New Roman" w:hAnsi="Times New Roman" w:cs="Times New Roman"/>
        </w:rPr>
        <w:br/>
      </w:r>
    </w:p>
    <w:p w:rsidR="00B34533" w:rsidRDefault="00B34533" w:rsidP="00B34533">
      <w:pPr>
        <w:jc w:val="center"/>
        <w:rPr>
          <w:rFonts w:ascii="Times New Roman" w:hAnsi="Times New Roman" w:cs="Times New Roman"/>
          <w:b/>
        </w:rPr>
      </w:pPr>
      <w:r w:rsidRPr="00B3453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Regulamin rekrutacji do Punktów</w:t>
      </w:r>
      <w:r w:rsidRPr="00B34533">
        <w:rPr>
          <w:rFonts w:ascii="Times New Roman" w:hAnsi="Times New Roman" w:cs="Times New Roman"/>
          <w:b/>
        </w:rPr>
        <w:t xml:space="preserve"> Przedszkoln</w:t>
      </w:r>
      <w:r>
        <w:rPr>
          <w:rFonts w:ascii="Times New Roman" w:hAnsi="Times New Roman" w:cs="Times New Roman"/>
          <w:b/>
        </w:rPr>
        <w:t>ych  prowadzonych przez Gminę Smyków           na rok szkolny 2014/2015</w:t>
      </w:r>
    </w:p>
    <w:p w:rsidR="00B34533" w:rsidRDefault="00B34533" w:rsidP="00B34533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br/>
        <w:t>Podstaw</w:t>
      </w:r>
      <w:r>
        <w:rPr>
          <w:rFonts w:ascii="Times New Roman" w:hAnsi="Times New Roman" w:cs="Times New Roman"/>
        </w:rPr>
        <w:t>a prawna</w:t>
      </w:r>
      <w:r w:rsidRPr="00B3453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B34533" w:rsidRDefault="00B34533" w:rsidP="00B34533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1. Rozdział 2 a ustawy z dnia 6 grudnia 2013 r. o zmianie ustawy o systemie oświaty oraz niektórych innych ustaw (Dz. U. z 2014 r., poz. 7).</w:t>
      </w:r>
    </w:p>
    <w:p w:rsidR="00013B89" w:rsidRDefault="00B34533" w:rsidP="00013B89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2. Rozporządzenie Ministra Edukacji Narodowej z dnia 21 maja 2001 r. w sprawie ramowych statutów publicznego przedszkola oraz publicznych szkół (Dz.</w:t>
      </w:r>
      <w:r w:rsidR="006629A0">
        <w:rPr>
          <w:rFonts w:ascii="Times New Roman" w:hAnsi="Times New Roman" w:cs="Times New Roman"/>
        </w:rPr>
        <w:t xml:space="preserve"> </w:t>
      </w:r>
      <w:r w:rsidRPr="00B34533">
        <w:rPr>
          <w:rFonts w:ascii="Times New Roman" w:hAnsi="Times New Roman" w:cs="Times New Roman"/>
        </w:rPr>
        <w:t xml:space="preserve">U. Nr 61, poz. 624 z </w:t>
      </w:r>
      <w:proofErr w:type="spellStart"/>
      <w:r w:rsidRPr="00B34533">
        <w:rPr>
          <w:rFonts w:ascii="Times New Roman" w:hAnsi="Times New Roman" w:cs="Times New Roman"/>
        </w:rPr>
        <w:t>późn</w:t>
      </w:r>
      <w:proofErr w:type="spellEnd"/>
      <w:r w:rsidRPr="00B34533">
        <w:rPr>
          <w:rFonts w:ascii="Times New Roman" w:hAnsi="Times New Roman" w:cs="Times New Roman"/>
        </w:rPr>
        <w:t xml:space="preserve"> zm.).</w:t>
      </w:r>
    </w:p>
    <w:p w:rsidR="00B34533" w:rsidRDefault="00B34533" w:rsidP="00013B89">
      <w:pPr>
        <w:jc w:val="center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  <w:b/>
        </w:rPr>
        <w:t>Rozdział I</w:t>
      </w:r>
      <w:r w:rsidRPr="00B34533">
        <w:rPr>
          <w:rFonts w:ascii="Times New Roman" w:hAnsi="Times New Roman" w:cs="Times New Roman"/>
          <w:b/>
        </w:rPr>
        <w:br/>
        <w:t>Postanowienia ogólne</w:t>
      </w:r>
      <w:r w:rsidRPr="00B34533">
        <w:rPr>
          <w:rFonts w:ascii="Times New Roman" w:hAnsi="Times New Roman" w:cs="Times New Roman"/>
          <w:b/>
        </w:rPr>
        <w:br/>
        <w:t>§ 1.</w:t>
      </w:r>
    </w:p>
    <w:p w:rsidR="00B34533" w:rsidRDefault="00B34533" w:rsidP="00B345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B34533">
        <w:rPr>
          <w:rFonts w:ascii="Times New Roman" w:hAnsi="Times New Roman" w:cs="Times New Roman"/>
        </w:rPr>
        <w:t>. Zapisy Regulamin Rekrutacji do Punkt</w:t>
      </w:r>
      <w:r>
        <w:rPr>
          <w:rFonts w:ascii="Times New Roman" w:hAnsi="Times New Roman" w:cs="Times New Roman"/>
        </w:rPr>
        <w:t>ów</w:t>
      </w:r>
      <w:r w:rsidRPr="00B34533">
        <w:rPr>
          <w:rFonts w:ascii="Times New Roman" w:hAnsi="Times New Roman" w:cs="Times New Roman"/>
        </w:rPr>
        <w:t xml:space="preserve"> Przedszkoln</w:t>
      </w:r>
      <w:r>
        <w:rPr>
          <w:rFonts w:ascii="Times New Roman" w:hAnsi="Times New Roman" w:cs="Times New Roman"/>
        </w:rPr>
        <w:t>ych  prowadzonych przez Gminę Smyków</w:t>
      </w:r>
      <w:r w:rsidRPr="00B34533">
        <w:rPr>
          <w:rFonts w:ascii="Times New Roman" w:hAnsi="Times New Roman" w:cs="Times New Roman"/>
        </w:rPr>
        <w:t xml:space="preserve">”, zwany dalej „Regulaminem”, określa ogólne zasady przyjmowania kandydatów do </w:t>
      </w:r>
      <w:r>
        <w:rPr>
          <w:rFonts w:ascii="Times New Roman" w:hAnsi="Times New Roman" w:cs="Times New Roman"/>
        </w:rPr>
        <w:t>punktu przedszkolnego</w:t>
      </w:r>
      <w:r w:rsidRPr="00B34533">
        <w:rPr>
          <w:rFonts w:ascii="Times New Roman" w:hAnsi="Times New Roman" w:cs="Times New Roman"/>
        </w:rPr>
        <w:t xml:space="preserve">, tryb postępowania rekrutacyjnego, kryteria naboru, rodzaj dokumentów niezbędnych w postępowaniu rekrutacyjnym oraz zakres uprawnień i obowiązków Komisji Rekrutacyjnej. </w:t>
      </w:r>
    </w:p>
    <w:p w:rsidR="00B34533" w:rsidRDefault="00B34533" w:rsidP="00B345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34533">
        <w:rPr>
          <w:rFonts w:ascii="Times New Roman" w:hAnsi="Times New Roman" w:cs="Times New Roman"/>
        </w:rPr>
        <w:t>Regulamin stosuje się do dzieci posiadających orzeczenie o potrzebie kształcenia specjalnego, których rodzice ubiegają s</w:t>
      </w:r>
      <w:r>
        <w:rPr>
          <w:rFonts w:ascii="Times New Roman" w:hAnsi="Times New Roman" w:cs="Times New Roman"/>
        </w:rPr>
        <w:t>ię o przyjęcie dziecka do Punktów</w:t>
      </w:r>
      <w:r w:rsidRPr="00B34533">
        <w:rPr>
          <w:rFonts w:ascii="Times New Roman" w:hAnsi="Times New Roman" w:cs="Times New Roman"/>
        </w:rPr>
        <w:t xml:space="preserve"> Przedszkoln</w:t>
      </w:r>
      <w:r>
        <w:rPr>
          <w:rFonts w:ascii="Times New Roman" w:hAnsi="Times New Roman" w:cs="Times New Roman"/>
        </w:rPr>
        <w:t xml:space="preserve">ych prowadzonych </w:t>
      </w:r>
      <w:r w:rsidR="00013B89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przez Gminę Smyków</w:t>
      </w:r>
      <w:r w:rsidRPr="00B34533">
        <w:rPr>
          <w:rFonts w:ascii="Times New Roman" w:hAnsi="Times New Roman" w:cs="Times New Roman"/>
        </w:rPr>
        <w:t xml:space="preserve">, ze względu na to, że </w:t>
      </w:r>
      <w:r>
        <w:rPr>
          <w:rFonts w:ascii="Times New Roman" w:hAnsi="Times New Roman" w:cs="Times New Roman"/>
        </w:rPr>
        <w:t>są</w:t>
      </w:r>
      <w:r w:rsidRPr="00B34533">
        <w:rPr>
          <w:rFonts w:ascii="Times New Roman" w:hAnsi="Times New Roman" w:cs="Times New Roman"/>
        </w:rPr>
        <w:t xml:space="preserve"> on</w:t>
      </w:r>
      <w:r>
        <w:rPr>
          <w:rFonts w:ascii="Times New Roman" w:hAnsi="Times New Roman" w:cs="Times New Roman"/>
        </w:rPr>
        <w:t>e</w:t>
      </w:r>
      <w:r w:rsidRPr="00B34533">
        <w:rPr>
          <w:rFonts w:ascii="Times New Roman" w:hAnsi="Times New Roman" w:cs="Times New Roman"/>
        </w:rPr>
        <w:t xml:space="preserve"> publiczn</w:t>
      </w:r>
      <w:r>
        <w:rPr>
          <w:rFonts w:ascii="Times New Roman" w:hAnsi="Times New Roman" w:cs="Times New Roman"/>
        </w:rPr>
        <w:t>ymi</w:t>
      </w:r>
      <w:r w:rsidRPr="00B34533">
        <w:rPr>
          <w:rFonts w:ascii="Times New Roman" w:hAnsi="Times New Roman" w:cs="Times New Roman"/>
        </w:rPr>
        <w:t xml:space="preserve"> placówk</w:t>
      </w:r>
      <w:r>
        <w:rPr>
          <w:rFonts w:ascii="Times New Roman" w:hAnsi="Times New Roman" w:cs="Times New Roman"/>
        </w:rPr>
        <w:t>ami</w:t>
      </w:r>
      <w:r w:rsidRPr="00B34533">
        <w:rPr>
          <w:rFonts w:ascii="Times New Roman" w:hAnsi="Times New Roman" w:cs="Times New Roman"/>
        </w:rPr>
        <w:t xml:space="preserve"> ogólnodostępn</w:t>
      </w:r>
      <w:r>
        <w:rPr>
          <w:rFonts w:ascii="Times New Roman" w:hAnsi="Times New Roman" w:cs="Times New Roman"/>
        </w:rPr>
        <w:t>ymi</w:t>
      </w:r>
      <w:r w:rsidRPr="00B34533">
        <w:rPr>
          <w:rFonts w:ascii="Times New Roman" w:hAnsi="Times New Roman" w:cs="Times New Roman"/>
        </w:rPr>
        <w:t xml:space="preserve">. </w:t>
      </w:r>
    </w:p>
    <w:p w:rsidR="00880EEF" w:rsidRDefault="00B34533" w:rsidP="00B34533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3. Rejestracja kandydatów do </w:t>
      </w:r>
      <w:r w:rsidR="00880EEF">
        <w:rPr>
          <w:rFonts w:ascii="Times New Roman" w:hAnsi="Times New Roman" w:cs="Times New Roman"/>
        </w:rPr>
        <w:t xml:space="preserve">punktów przedszkolnych </w:t>
      </w:r>
      <w:r w:rsidRPr="00B34533">
        <w:rPr>
          <w:rFonts w:ascii="Times New Roman" w:hAnsi="Times New Roman" w:cs="Times New Roman"/>
        </w:rPr>
        <w:t xml:space="preserve"> odbywa się w formie papierowej </w:t>
      </w:r>
      <w:r w:rsidR="00880EEF">
        <w:rPr>
          <w:rFonts w:ascii="Times New Roman" w:hAnsi="Times New Roman" w:cs="Times New Roman"/>
        </w:rPr>
        <w:t xml:space="preserve">                                        </w:t>
      </w:r>
      <w:r w:rsidRPr="00B34533">
        <w:rPr>
          <w:rFonts w:ascii="Times New Roman" w:hAnsi="Times New Roman" w:cs="Times New Roman"/>
        </w:rPr>
        <w:t xml:space="preserve">w </w:t>
      </w:r>
      <w:r w:rsidR="00880EEF">
        <w:rPr>
          <w:rFonts w:ascii="Times New Roman" w:hAnsi="Times New Roman" w:cs="Times New Roman"/>
        </w:rPr>
        <w:t>Urzędzie Gminy w Smykowie</w:t>
      </w:r>
    </w:p>
    <w:p w:rsidR="00013B89" w:rsidRDefault="00013B89" w:rsidP="00B345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34533" w:rsidRPr="00B3453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</w:t>
      </w:r>
      <w:r w:rsidR="00B34533" w:rsidRPr="00B34533">
        <w:rPr>
          <w:rFonts w:ascii="Times New Roman" w:hAnsi="Times New Roman" w:cs="Times New Roman"/>
        </w:rPr>
        <w:t>odaje</w:t>
      </w:r>
      <w:r>
        <w:rPr>
          <w:rFonts w:ascii="Times New Roman" w:hAnsi="Times New Roman" w:cs="Times New Roman"/>
        </w:rPr>
        <w:t xml:space="preserve"> się </w:t>
      </w:r>
      <w:r w:rsidR="00B34533" w:rsidRPr="00B34533">
        <w:rPr>
          <w:rFonts w:ascii="Times New Roman" w:hAnsi="Times New Roman" w:cs="Times New Roman"/>
        </w:rPr>
        <w:t xml:space="preserve"> do publicznej wiadomości w formie ogłoszonego komunikatu informacje o terminie rekrutacji, kryteriach, wymaganych dokumentach i warunkach przyjęcia dziecka do przedszkola. Komunikat jest publikowany na stronie </w:t>
      </w:r>
      <w:hyperlink r:id="rId5" w:history="1">
        <w:r w:rsidRPr="00F17862">
          <w:rPr>
            <w:rStyle w:val="Hipercze"/>
            <w:rFonts w:ascii="Times New Roman" w:hAnsi="Times New Roman" w:cs="Times New Roman"/>
          </w:rPr>
          <w:t>www.smykow.pl</w:t>
        </w:r>
      </w:hyperlink>
      <w:r>
        <w:rPr>
          <w:rFonts w:ascii="Times New Roman" w:hAnsi="Times New Roman" w:cs="Times New Roman"/>
        </w:rPr>
        <w:t xml:space="preserve"> </w:t>
      </w:r>
      <w:r w:rsidR="00B34533" w:rsidRPr="00B34533">
        <w:rPr>
          <w:rFonts w:ascii="Times New Roman" w:hAnsi="Times New Roman" w:cs="Times New Roman"/>
        </w:rPr>
        <w:t xml:space="preserve"> oraz na tablicy ogłoszeń w </w:t>
      </w:r>
      <w:r>
        <w:rPr>
          <w:rFonts w:ascii="Times New Roman" w:hAnsi="Times New Roman" w:cs="Times New Roman"/>
        </w:rPr>
        <w:t>Urzędu Gminy          w Smykowie</w:t>
      </w:r>
    </w:p>
    <w:p w:rsidR="00013B89" w:rsidRDefault="00013B89" w:rsidP="00013B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34533" w:rsidRPr="00013B89">
        <w:rPr>
          <w:rFonts w:ascii="Times New Roman" w:hAnsi="Times New Roman" w:cs="Times New Roman"/>
        </w:rPr>
        <w:t xml:space="preserve">. Postępowanie rekrutacyjne przeprowadza </w:t>
      </w:r>
      <w:r w:rsidRPr="003B3C83">
        <w:rPr>
          <w:rFonts w:ascii="Times New Roman" w:eastAsia="Times New Roman" w:hAnsi="Times New Roman" w:cs="Times New Roman"/>
          <w:lang w:eastAsia="pl-PL"/>
        </w:rPr>
        <w:t xml:space="preserve">pięcioosobowa </w:t>
      </w:r>
      <w:r w:rsidR="00B34533" w:rsidRPr="00B34533">
        <w:rPr>
          <w:rFonts w:ascii="Times New Roman" w:hAnsi="Times New Roman" w:cs="Times New Roman"/>
        </w:rPr>
        <w:t>Komisja Rekrutacyjna</w:t>
      </w:r>
    </w:p>
    <w:p w:rsidR="00B060DB" w:rsidRDefault="00B34533" w:rsidP="00B060DB">
      <w:pPr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br/>
      </w:r>
      <w:r w:rsidR="00013B89">
        <w:rPr>
          <w:rFonts w:ascii="Times New Roman" w:hAnsi="Times New Roman" w:cs="Times New Roman"/>
        </w:rPr>
        <w:t>6</w:t>
      </w:r>
      <w:r w:rsidRPr="00B34533">
        <w:rPr>
          <w:rFonts w:ascii="Times New Roman" w:hAnsi="Times New Roman" w:cs="Times New Roman"/>
        </w:rPr>
        <w:t xml:space="preserve">. </w:t>
      </w:r>
      <w:r w:rsidR="00013B89">
        <w:rPr>
          <w:rFonts w:ascii="Times New Roman" w:hAnsi="Times New Roman" w:cs="Times New Roman"/>
        </w:rPr>
        <w:t>N</w:t>
      </w:r>
      <w:r w:rsidRPr="00B34533">
        <w:rPr>
          <w:rFonts w:ascii="Times New Roman" w:hAnsi="Times New Roman" w:cs="Times New Roman"/>
        </w:rPr>
        <w:t>abór</w:t>
      </w:r>
      <w:r w:rsidR="00013B89">
        <w:rPr>
          <w:rFonts w:ascii="Times New Roman" w:hAnsi="Times New Roman" w:cs="Times New Roman"/>
        </w:rPr>
        <w:t xml:space="preserve"> jest prowadzony </w:t>
      </w:r>
      <w:r w:rsidRPr="00B34533">
        <w:rPr>
          <w:rFonts w:ascii="Times New Roman" w:hAnsi="Times New Roman" w:cs="Times New Roman"/>
        </w:rPr>
        <w:t xml:space="preserve"> w oparciu o zasadę powszechnej dostępności.</w:t>
      </w:r>
    </w:p>
    <w:p w:rsidR="00013B89" w:rsidRPr="00B060DB" w:rsidRDefault="00B34533" w:rsidP="00B060DB">
      <w:pPr>
        <w:jc w:val="center"/>
        <w:rPr>
          <w:rFonts w:ascii="Times New Roman" w:hAnsi="Times New Roman" w:cs="Times New Roman"/>
          <w:b/>
        </w:rPr>
      </w:pPr>
      <w:r w:rsidRPr="00B060DB">
        <w:rPr>
          <w:rFonts w:ascii="Times New Roman" w:hAnsi="Times New Roman" w:cs="Times New Roman"/>
          <w:b/>
        </w:rPr>
        <w:t>§ 2.</w:t>
      </w:r>
    </w:p>
    <w:p w:rsidR="00013B89" w:rsidRDefault="00B34533" w:rsidP="00013B89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1. Ilekroć w regulaminie jest mowa o:</w:t>
      </w:r>
    </w:p>
    <w:p w:rsidR="00013B89" w:rsidRDefault="00B34533" w:rsidP="00013B89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1) </w:t>
      </w:r>
      <w:r w:rsidR="00013B89">
        <w:rPr>
          <w:rFonts w:ascii="Times New Roman" w:hAnsi="Times New Roman" w:cs="Times New Roman"/>
        </w:rPr>
        <w:t xml:space="preserve">punkcie przedszkolnym </w:t>
      </w:r>
      <w:r w:rsidRPr="00B34533">
        <w:rPr>
          <w:rFonts w:ascii="Times New Roman" w:hAnsi="Times New Roman" w:cs="Times New Roman"/>
        </w:rPr>
        <w:t xml:space="preserve"> – należy rozumieć Punkt Przedszkolny </w:t>
      </w:r>
      <w:r w:rsidR="00013B89">
        <w:rPr>
          <w:rFonts w:ascii="Times New Roman" w:hAnsi="Times New Roman" w:cs="Times New Roman"/>
        </w:rPr>
        <w:t>przy Szkole Podstawowej                                   w Królewcu oraz Punkt Przedszkolny przy Szkole Podstawowej w Miedzierzy</w:t>
      </w:r>
      <w:r w:rsidRPr="00B34533">
        <w:rPr>
          <w:rFonts w:ascii="Times New Roman" w:hAnsi="Times New Roman" w:cs="Times New Roman"/>
        </w:rPr>
        <w:t>;</w:t>
      </w:r>
    </w:p>
    <w:p w:rsidR="00B060DB" w:rsidRPr="00B060DB" w:rsidRDefault="00B060DB" w:rsidP="00013B89">
      <w:pPr>
        <w:jc w:val="both"/>
        <w:rPr>
          <w:rFonts w:ascii="Times New Roman" w:hAnsi="Times New Roman" w:cs="Times New Roman"/>
        </w:rPr>
      </w:pPr>
      <w:r w:rsidRPr="00B060DB">
        <w:rPr>
          <w:rFonts w:ascii="Times New Roman" w:hAnsi="Times New Roman" w:cs="Times New Roman"/>
        </w:rPr>
        <w:t xml:space="preserve">2) dyrektorze – należy rozumieć Dyrektora </w:t>
      </w:r>
      <w:r>
        <w:rPr>
          <w:rFonts w:ascii="Times New Roman" w:hAnsi="Times New Roman" w:cs="Times New Roman"/>
        </w:rPr>
        <w:t xml:space="preserve"> Szkoły Podstawowej w Królewcu lub Dyrektora </w:t>
      </w:r>
      <w:r w:rsidRPr="00B060DB">
        <w:rPr>
          <w:rFonts w:ascii="Times New Roman" w:hAnsi="Times New Roman" w:cs="Times New Roman"/>
        </w:rPr>
        <w:t xml:space="preserve">Zespołu Szkół w </w:t>
      </w:r>
      <w:r>
        <w:rPr>
          <w:rFonts w:ascii="Times New Roman" w:hAnsi="Times New Roman" w:cs="Times New Roman"/>
        </w:rPr>
        <w:t>Miedzierzy</w:t>
      </w:r>
      <w:r w:rsidRPr="00B060DB">
        <w:rPr>
          <w:rFonts w:ascii="Times New Roman" w:hAnsi="Times New Roman" w:cs="Times New Roman"/>
        </w:rPr>
        <w:t>;</w:t>
      </w:r>
    </w:p>
    <w:p w:rsidR="00013B89" w:rsidRDefault="00013B89" w:rsidP="00013B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34533" w:rsidRPr="00B34533">
        <w:rPr>
          <w:rFonts w:ascii="Times New Roman" w:hAnsi="Times New Roman" w:cs="Times New Roman"/>
        </w:rPr>
        <w:t>) Komisji Rekrutacyjnej – należy r</w:t>
      </w:r>
      <w:r>
        <w:rPr>
          <w:rFonts w:ascii="Times New Roman" w:hAnsi="Times New Roman" w:cs="Times New Roman"/>
        </w:rPr>
        <w:t>ozumieć komisję powołaną przez Wójta</w:t>
      </w:r>
      <w:r w:rsidR="00B34533" w:rsidRPr="00B34533">
        <w:rPr>
          <w:rFonts w:ascii="Times New Roman" w:hAnsi="Times New Roman" w:cs="Times New Roman"/>
        </w:rPr>
        <w:t xml:space="preserve"> w celu przeprowadzenia postępowania rekrutacyjnego;</w:t>
      </w:r>
    </w:p>
    <w:p w:rsidR="00013B89" w:rsidRDefault="00013B89" w:rsidP="00013B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B34533" w:rsidRPr="00B34533">
        <w:rPr>
          <w:rFonts w:ascii="Times New Roman" w:hAnsi="Times New Roman" w:cs="Times New Roman"/>
        </w:rPr>
        <w:t xml:space="preserve">) kryteriach – należy przez to rozumieć kryteria określone w </w:t>
      </w:r>
      <w:proofErr w:type="spellStart"/>
      <w:r w:rsidR="00B34533" w:rsidRPr="00B34533">
        <w:rPr>
          <w:rFonts w:ascii="Times New Roman" w:hAnsi="Times New Roman" w:cs="Times New Roman"/>
        </w:rPr>
        <w:t>art</w:t>
      </w:r>
      <w:proofErr w:type="spellEnd"/>
      <w:r w:rsidR="00B34533" w:rsidRPr="00B34533">
        <w:rPr>
          <w:rFonts w:ascii="Times New Roman" w:hAnsi="Times New Roman" w:cs="Times New Roman"/>
        </w:rPr>
        <w:t xml:space="preserve">. 20 c ust. 1 ustawy </w:t>
      </w:r>
      <w:r>
        <w:rPr>
          <w:rFonts w:ascii="Times New Roman" w:hAnsi="Times New Roman" w:cs="Times New Roman"/>
        </w:rPr>
        <w:t xml:space="preserve"> </w:t>
      </w:r>
      <w:r w:rsidR="00B34533" w:rsidRPr="00B34533">
        <w:rPr>
          <w:rFonts w:ascii="Times New Roman" w:hAnsi="Times New Roman" w:cs="Times New Roman"/>
        </w:rPr>
        <w:t>o systemie oświaty oraz kryteria określone dla drugiego etapu pos</w:t>
      </w:r>
      <w:r>
        <w:rPr>
          <w:rFonts w:ascii="Times New Roman" w:hAnsi="Times New Roman" w:cs="Times New Roman"/>
        </w:rPr>
        <w:t xml:space="preserve">tępowania rekrutacyjnego przez Wójta Gminy Smyków </w:t>
      </w:r>
    </w:p>
    <w:p w:rsidR="00013B89" w:rsidRDefault="00013B89" w:rsidP="00013B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34533" w:rsidRPr="00B34533">
        <w:rPr>
          <w:rFonts w:ascii="Times New Roman" w:hAnsi="Times New Roman" w:cs="Times New Roman"/>
        </w:rPr>
        <w:t>) liście przyjętych – należy przez to rozumieć listę kandydatów, które zostały zakwalifikowane przez Komisję Rekrutacyjną i złożyły wymagane dokumenty we właściwym czasie;</w:t>
      </w:r>
    </w:p>
    <w:p w:rsidR="00013B89" w:rsidRDefault="00013B89" w:rsidP="00013B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34533" w:rsidRPr="00B34533">
        <w:rPr>
          <w:rFonts w:ascii="Times New Roman" w:hAnsi="Times New Roman" w:cs="Times New Roman"/>
        </w:rPr>
        <w:t xml:space="preserve">) liście nieprzyjętych – należy rozumieć listę dzieci niezakwalifikowanych do przyjęcia </w:t>
      </w:r>
      <w:r w:rsidR="00B34533" w:rsidRPr="00B34533">
        <w:rPr>
          <w:rFonts w:ascii="Times New Roman" w:hAnsi="Times New Roman" w:cs="Times New Roman"/>
        </w:rPr>
        <w:br/>
        <w:t>z powodu braków formalnych w dokumentacji rekrutacyjnej lub z powodu otrzymania niższej liczby punktów, niż minimalna wartość kwalifikująca do przyjęcia;</w:t>
      </w:r>
    </w:p>
    <w:p w:rsidR="00013B89" w:rsidRDefault="00013B89" w:rsidP="00013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34533" w:rsidRPr="00B34533">
        <w:rPr>
          <w:rFonts w:ascii="Times New Roman" w:hAnsi="Times New Roman" w:cs="Times New Roman"/>
        </w:rPr>
        <w:t>) wielodzietności rodziny – należy przez to rozumieć rodzinę wychowującą troje i więcej dzieci;</w:t>
      </w:r>
    </w:p>
    <w:p w:rsidR="00013B89" w:rsidRDefault="00013B89" w:rsidP="00013B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34533" w:rsidRPr="00B34533">
        <w:rPr>
          <w:rFonts w:ascii="Times New Roman" w:hAnsi="Times New Roman" w:cs="Times New Roman"/>
        </w:rPr>
        <w:t xml:space="preserve">) samotnym wychowywaniu dziecka – należy przez to rozumieć, że dziecko jest wychowywane przez pannę, kawalera, wdowę, wdowca, osobę pozostającą </w:t>
      </w:r>
      <w:r>
        <w:rPr>
          <w:rFonts w:ascii="Times New Roman" w:hAnsi="Times New Roman" w:cs="Times New Roman"/>
        </w:rPr>
        <w:t xml:space="preserve"> </w:t>
      </w:r>
      <w:r w:rsidR="00B34533" w:rsidRPr="00B34533">
        <w:rPr>
          <w:rFonts w:ascii="Times New Roman" w:hAnsi="Times New Roman" w:cs="Times New Roman"/>
        </w:rPr>
        <w:t>w separacji orzeczonej prawomocnym wyrokiem sądu, osobę rozwiedzioną, chyba, że osoba taka wychowuje wspólnie co najmniej jedno dziecko z jego rodzicami;</w:t>
      </w:r>
    </w:p>
    <w:p w:rsidR="00013B89" w:rsidRDefault="00013B89" w:rsidP="00013B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34533" w:rsidRPr="00B34533">
        <w:rPr>
          <w:rFonts w:ascii="Times New Roman" w:hAnsi="Times New Roman" w:cs="Times New Roman"/>
        </w:rPr>
        <w:t>) wniosek o przyjęcie – należy rozumieć dokument opracowany n</w:t>
      </w:r>
      <w:r w:rsidR="00B060DB">
        <w:rPr>
          <w:rFonts w:ascii="Times New Roman" w:hAnsi="Times New Roman" w:cs="Times New Roman"/>
        </w:rPr>
        <w:t>a potrzeby rekrutacji do Punktów Przedszkolnych prowadzonych przez Gminę Smyków</w:t>
      </w:r>
      <w:r w:rsidR="00B34533" w:rsidRPr="00B34533">
        <w:rPr>
          <w:rFonts w:ascii="Times New Roman" w:hAnsi="Times New Roman" w:cs="Times New Roman"/>
        </w:rPr>
        <w:t>;</w:t>
      </w:r>
    </w:p>
    <w:p w:rsidR="00B060DB" w:rsidRPr="00B060DB" w:rsidRDefault="00B34533" w:rsidP="00B060DB">
      <w:pPr>
        <w:jc w:val="center"/>
        <w:rPr>
          <w:rFonts w:ascii="Times New Roman" w:hAnsi="Times New Roman" w:cs="Times New Roman"/>
          <w:b/>
        </w:rPr>
      </w:pPr>
      <w:r w:rsidRPr="00B34533">
        <w:rPr>
          <w:rFonts w:ascii="Times New Roman" w:hAnsi="Times New Roman" w:cs="Times New Roman"/>
        </w:rPr>
        <w:br/>
      </w:r>
      <w:r w:rsidRPr="00B060DB">
        <w:rPr>
          <w:rFonts w:ascii="Times New Roman" w:hAnsi="Times New Roman" w:cs="Times New Roman"/>
          <w:b/>
        </w:rPr>
        <w:t>Rozdział II</w:t>
      </w:r>
      <w:r w:rsidRPr="00B060DB">
        <w:rPr>
          <w:rFonts w:ascii="Times New Roman" w:hAnsi="Times New Roman" w:cs="Times New Roman"/>
          <w:b/>
        </w:rPr>
        <w:br/>
        <w:t>Zasady rekrutacji</w:t>
      </w:r>
      <w:r w:rsidRPr="00B060DB">
        <w:rPr>
          <w:rFonts w:ascii="Times New Roman" w:hAnsi="Times New Roman" w:cs="Times New Roman"/>
          <w:b/>
        </w:rPr>
        <w:br/>
        <w:t>§ 3.</w:t>
      </w:r>
    </w:p>
    <w:p w:rsidR="00B060DB" w:rsidRDefault="00B34533" w:rsidP="00013B89">
      <w:pPr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1. Do </w:t>
      </w:r>
      <w:r w:rsidR="00CF61E1">
        <w:rPr>
          <w:rFonts w:ascii="Times New Roman" w:hAnsi="Times New Roman" w:cs="Times New Roman"/>
        </w:rPr>
        <w:t xml:space="preserve">Punktów Przedszkolnych prowadzonych przez Gminę Smyków </w:t>
      </w:r>
      <w:r w:rsidRPr="00B34533">
        <w:rPr>
          <w:rFonts w:ascii="Times New Roman" w:hAnsi="Times New Roman" w:cs="Times New Roman"/>
        </w:rPr>
        <w:t xml:space="preserve"> w roku </w:t>
      </w:r>
      <w:r w:rsidR="00CF61E1">
        <w:rPr>
          <w:rFonts w:ascii="Times New Roman" w:hAnsi="Times New Roman" w:cs="Times New Roman"/>
        </w:rPr>
        <w:t xml:space="preserve"> </w:t>
      </w:r>
      <w:r w:rsidRPr="00B34533">
        <w:rPr>
          <w:rFonts w:ascii="Times New Roman" w:hAnsi="Times New Roman" w:cs="Times New Roman"/>
        </w:rPr>
        <w:t>szkolnym 2014/</w:t>
      </w:r>
      <w:r w:rsidR="00AA7D08">
        <w:rPr>
          <w:rFonts w:ascii="Times New Roman" w:hAnsi="Times New Roman" w:cs="Times New Roman"/>
        </w:rPr>
        <w:t>20</w:t>
      </w:r>
      <w:r w:rsidRPr="00B34533">
        <w:rPr>
          <w:rFonts w:ascii="Times New Roman" w:hAnsi="Times New Roman" w:cs="Times New Roman"/>
        </w:rPr>
        <w:t>15 przyjmowane są:</w:t>
      </w:r>
      <w:r w:rsidRPr="00B34533">
        <w:rPr>
          <w:rFonts w:ascii="Times New Roman" w:hAnsi="Times New Roman" w:cs="Times New Roman"/>
        </w:rPr>
        <w:br/>
        <w:t xml:space="preserve">1) dzieci w wieku od 3 do </w:t>
      </w:r>
      <w:r w:rsidR="00CF61E1">
        <w:rPr>
          <w:rFonts w:ascii="Times New Roman" w:hAnsi="Times New Roman" w:cs="Times New Roman"/>
        </w:rPr>
        <w:t>4</w:t>
      </w:r>
      <w:r w:rsidRPr="00B34533">
        <w:rPr>
          <w:rFonts w:ascii="Times New Roman" w:hAnsi="Times New Roman" w:cs="Times New Roman"/>
        </w:rPr>
        <w:t xml:space="preserve"> lat;</w:t>
      </w:r>
      <w:r w:rsidRPr="00B34533">
        <w:rPr>
          <w:rFonts w:ascii="Times New Roman" w:hAnsi="Times New Roman" w:cs="Times New Roman"/>
        </w:rPr>
        <w:br/>
        <w:t>2) w wyjątkowych wypadkach może być przyjęte dziecko 2,5 – letnie.</w:t>
      </w:r>
    </w:p>
    <w:p w:rsidR="00B060DB" w:rsidRPr="00AA7D08" w:rsidRDefault="00B34533" w:rsidP="00B060DB">
      <w:pPr>
        <w:jc w:val="both"/>
        <w:rPr>
          <w:rFonts w:ascii="Times New Roman" w:hAnsi="Times New Roman" w:cs="Times New Roman"/>
          <w:b/>
        </w:rPr>
      </w:pPr>
      <w:r w:rsidRPr="00B34533">
        <w:rPr>
          <w:rFonts w:ascii="Times New Roman" w:hAnsi="Times New Roman" w:cs="Times New Roman"/>
        </w:rPr>
        <w:t xml:space="preserve">2. Podstawą udziału w postępowaniu rekrutacyjnym jest złożenie wniosku, który można pobrać </w:t>
      </w:r>
      <w:r w:rsidR="00AA7D08">
        <w:rPr>
          <w:rFonts w:ascii="Times New Roman" w:hAnsi="Times New Roman" w:cs="Times New Roman"/>
        </w:rPr>
        <w:t xml:space="preserve">                          </w:t>
      </w:r>
      <w:r w:rsidRPr="00B34533">
        <w:rPr>
          <w:rFonts w:ascii="Times New Roman" w:hAnsi="Times New Roman" w:cs="Times New Roman"/>
        </w:rPr>
        <w:t xml:space="preserve">ze strony internetowej </w:t>
      </w:r>
      <w:hyperlink r:id="rId6" w:history="1">
        <w:r w:rsidR="00B060DB" w:rsidRPr="00F17862">
          <w:rPr>
            <w:rStyle w:val="Hipercze"/>
            <w:rFonts w:ascii="Times New Roman" w:hAnsi="Times New Roman" w:cs="Times New Roman"/>
          </w:rPr>
          <w:t>www.smykow.pl</w:t>
        </w:r>
      </w:hyperlink>
      <w:r w:rsidR="00B060DB">
        <w:rPr>
          <w:rFonts w:ascii="Times New Roman" w:hAnsi="Times New Roman" w:cs="Times New Roman"/>
        </w:rPr>
        <w:t xml:space="preserve"> </w:t>
      </w:r>
      <w:r w:rsidRPr="00B34533">
        <w:rPr>
          <w:rFonts w:ascii="Times New Roman" w:hAnsi="Times New Roman" w:cs="Times New Roman"/>
        </w:rPr>
        <w:t xml:space="preserve"> lub bezpośrednio w </w:t>
      </w:r>
      <w:r w:rsidR="00B060DB">
        <w:rPr>
          <w:rFonts w:ascii="Times New Roman" w:hAnsi="Times New Roman" w:cs="Times New Roman"/>
        </w:rPr>
        <w:t>Urzędzie Gminy w Smykowie</w:t>
      </w:r>
      <w:r w:rsidR="00AA7D08">
        <w:rPr>
          <w:rFonts w:ascii="Times New Roman" w:hAnsi="Times New Roman" w:cs="Times New Roman"/>
        </w:rPr>
        <w:t xml:space="preserve">                              </w:t>
      </w:r>
      <w:r w:rsidR="00B060DB">
        <w:rPr>
          <w:rFonts w:ascii="Times New Roman" w:hAnsi="Times New Roman" w:cs="Times New Roman"/>
        </w:rPr>
        <w:t xml:space="preserve"> pok. Nr 16</w:t>
      </w:r>
      <w:r w:rsidRPr="00B34533">
        <w:rPr>
          <w:rFonts w:ascii="Times New Roman" w:hAnsi="Times New Roman" w:cs="Times New Roman"/>
        </w:rPr>
        <w:t xml:space="preserve"> </w:t>
      </w:r>
      <w:r w:rsidRPr="00AA7D08">
        <w:rPr>
          <w:rFonts w:ascii="Times New Roman" w:hAnsi="Times New Roman" w:cs="Times New Roman"/>
          <w:b/>
        </w:rPr>
        <w:t xml:space="preserve">od dnia </w:t>
      </w:r>
      <w:r w:rsidR="00B060DB" w:rsidRPr="00AA7D08">
        <w:rPr>
          <w:rFonts w:ascii="Times New Roman" w:hAnsi="Times New Roman" w:cs="Times New Roman"/>
          <w:b/>
        </w:rPr>
        <w:t>4 sierpnia 2014r.</w:t>
      </w:r>
    </w:p>
    <w:p w:rsidR="00B060DB" w:rsidRDefault="00B34533" w:rsidP="00B060DB">
      <w:pPr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3. Wnioski złożone po terminie nie będą rozpatrywane.</w:t>
      </w:r>
    </w:p>
    <w:p w:rsidR="00B060DB" w:rsidRDefault="00B34533" w:rsidP="00B060DB">
      <w:pPr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4. Wnioski niekompletne, wypełnione nieprawidłowo nie będą rozpatrywane.</w:t>
      </w:r>
    </w:p>
    <w:p w:rsidR="00B060DB" w:rsidRDefault="00AA7D08" w:rsidP="00B060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34533" w:rsidRPr="00B34533">
        <w:rPr>
          <w:rFonts w:ascii="Times New Roman" w:hAnsi="Times New Roman" w:cs="Times New Roman"/>
        </w:rPr>
        <w:t>. Po ogłoszeniu wyników rekrutacji rodzic/opiekun dziecka zobowiązany jest do podpisania umowy w sprawie ś</w:t>
      </w:r>
      <w:r w:rsidR="00B060DB">
        <w:rPr>
          <w:rFonts w:ascii="Times New Roman" w:hAnsi="Times New Roman" w:cs="Times New Roman"/>
        </w:rPr>
        <w:t>wiadczenia usług przez publiczny</w:t>
      </w:r>
      <w:r w:rsidR="00B34533" w:rsidRPr="00B34533">
        <w:rPr>
          <w:rFonts w:ascii="Times New Roman" w:hAnsi="Times New Roman" w:cs="Times New Roman"/>
        </w:rPr>
        <w:t xml:space="preserve"> </w:t>
      </w:r>
      <w:r w:rsidR="00B060DB">
        <w:rPr>
          <w:rFonts w:ascii="Times New Roman" w:hAnsi="Times New Roman" w:cs="Times New Roman"/>
        </w:rPr>
        <w:t xml:space="preserve">punkt przedszkolny </w:t>
      </w:r>
      <w:r w:rsidR="00B34533" w:rsidRPr="00B34533">
        <w:rPr>
          <w:rFonts w:ascii="Times New Roman" w:hAnsi="Times New Roman" w:cs="Times New Roman"/>
        </w:rPr>
        <w:t>na dany rok szkolny</w:t>
      </w:r>
      <w:r w:rsidR="00B060DB">
        <w:rPr>
          <w:rFonts w:ascii="Times New Roman" w:hAnsi="Times New Roman" w:cs="Times New Roman"/>
        </w:rPr>
        <w:t>.</w:t>
      </w:r>
    </w:p>
    <w:p w:rsidR="00AA7D08" w:rsidRDefault="00B34533" w:rsidP="00AA7D08">
      <w:pPr>
        <w:jc w:val="center"/>
        <w:rPr>
          <w:rFonts w:ascii="Times New Roman" w:hAnsi="Times New Roman" w:cs="Times New Roman"/>
          <w:b/>
        </w:rPr>
      </w:pPr>
      <w:r w:rsidRPr="00B060DB">
        <w:rPr>
          <w:rFonts w:ascii="Times New Roman" w:hAnsi="Times New Roman" w:cs="Times New Roman"/>
          <w:b/>
        </w:rPr>
        <w:t>§ 4.</w:t>
      </w:r>
    </w:p>
    <w:p w:rsidR="00B060DB" w:rsidRPr="00A97ED3" w:rsidRDefault="00B34533" w:rsidP="00AA7D08">
      <w:pPr>
        <w:rPr>
          <w:rFonts w:ascii="Times New Roman" w:hAnsi="Times New Roman" w:cs="Times New Roman"/>
          <w:b/>
        </w:rPr>
      </w:pPr>
      <w:r w:rsidRPr="00B34533">
        <w:rPr>
          <w:rFonts w:ascii="Times New Roman" w:hAnsi="Times New Roman" w:cs="Times New Roman"/>
        </w:rPr>
        <w:t>1. Postępowanie rekrutacyjne składa się z następujących etapów:</w:t>
      </w:r>
      <w:r w:rsidRPr="00B34533">
        <w:rPr>
          <w:rFonts w:ascii="Times New Roman" w:hAnsi="Times New Roman" w:cs="Times New Roman"/>
        </w:rPr>
        <w:br/>
      </w:r>
      <w:r w:rsidRPr="00B34533">
        <w:rPr>
          <w:rFonts w:ascii="Times New Roman" w:hAnsi="Times New Roman" w:cs="Times New Roman"/>
        </w:rPr>
        <w:br/>
        <w:t xml:space="preserve">1) złożenie wniosku </w:t>
      </w:r>
      <w:r w:rsidR="00A97ED3">
        <w:rPr>
          <w:rFonts w:ascii="Times New Roman" w:hAnsi="Times New Roman" w:cs="Times New Roman"/>
        </w:rPr>
        <w:t xml:space="preserve"> o przyjęcia dziecka do Punktu Przedszkolnego </w:t>
      </w:r>
      <w:r w:rsidR="00B060DB">
        <w:rPr>
          <w:rFonts w:ascii="Times New Roman" w:hAnsi="Times New Roman" w:cs="Times New Roman"/>
        </w:rPr>
        <w:t>w Urzędzie Gminy w Smykowie pok. Nr 16</w:t>
      </w:r>
      <w:r w:rsidR="00A97ED3">
        <w:rPr>
          <w:rFonts w:ascii="Times New Roman" w:hAnsi="Times New Roman" w:cs="Times New Roman"/>
        </w:rPr>
        <w:t xml:space="preserve"> w terminie </w:t>
      </w:r>
      <w:r w:rsidR="00A97ED3" w:rsidRPr="00A97ED3">
        <w:rPr>
          <w:rFonts w:ascii="Times New Roman" w:hAnsi="Times New Roman" w:cs="Times New Roman"/>
          <w:b/>
        </w:rPr>
        <w:t>od 4 sierpnia 2014r. do 18 sierpnia 2014r.</w:t>
      </w:r>
    </w:p>
    <w:p w:rsidR="00B060DB" w:rsidRDefault="00B34533" w:rsidP="00B060DB">
      <w:pPr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2) postępowanie rekrutacyjne przeprowadzane przez Komisję Rekrutacyjną;</w:t>
      </w:r>
    </w:p>
    <w:p w:rsidR="00B060DB" w:rsidRDefault="00B34533" w:rsidP="00B060DB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3) podanie do publicznej wiadomości, poprzez umieszczenie w widocznym miejscu w siedzibie </w:t>
      </w:r>
      <w:r w:rsidR="00B060DB">
        <w:rPr>
          <w:rFonts w:ascii="Times New Roman" w:hAnsi="Times New Roman" w:cs="Times New Roman"/>
        </w:rPr>
        <w:t xml:space="preserve">Urzędu Gminy Smyków </w:t>
      </w:r>
      <w:r w:rsidRPr="00B34533">
        <w:rPr>
          <w:rFonts w:ascii="Times New Roman" w:hAnsi="Times New Roman" w:cs="Times New Roman"/>
        </w:rPr>
        <w:t xml:space="preserve"> listy kandydatów przyjętych i nieprzyjętych do </w:t>
      </w:r>
      <w:r w:rsidR="00B060DB">
        <w:rPr>
          <w:rFonts w:ascii="Times New Roman" w:hAnsi="Times New Roman" w:cs="Times New Roman"/>
        </w:rPr>
        <w:t>punktów przedszkolnych;</w:t>
      </w:r>
    </w:p>
    <w:p w:rsidR="00B060DB" w:rsidRDefault="00B34533" w:rsidP="00B060DB">
      <w:pPr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4) postępowanie odwoławcze;</w:t>
      </w:r>
    </w:p>
    <w:p w:rsidR="00B060DB" w:rsidRDefault="00B34533" w:rsidP="00B060DB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lastRenderedPageBreak/>
        <w:t xml:space="preserve">5) postępowanie uzupełniające, w przypadku, gdy po przeprowadzeniu podstawowej rekrutacji </w:t>
      </w:r>
      <w:r w:rsidR="00B060DB">
        <w:rPr>
          <w:rFonts w:ascii="Times New Roman" w:hAnsi="Times New Roman" w:cs="Times New Roman"/>
        </w:rPr>
        <w:t xml:space="preserve">punkt przedszkolny </w:t>
      </w:r>
      <w:r w:rsidRPr="00B34533">
        <w:rPr>
          <w:rFonts w:ascii="Times New Roman" w:hAnsi="Times New Roman" w:cs="Times New Roman"/>
        </w:rPr>
        <w:t xml:space="preserve"> dysponuje nadal wolnymi miejscami.</w:t>
      </w:r>
    </w:p>
    <w:p w:rsidR="00B060DB" w:rsidRDefault="00B34533" w:rsidP="00B060DB">
      <w:pPr>
        <w:jc w:val="center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br/>
      </w:r>
      <w:r w:rsidRPr="00B060DB">
        <w:rPr>
          <w:rFonts w:ascii="Times New Roman" w:hAnsi="Times New Roman" w:cs="Times New Roman"/>
          <w:b/>
        </w:rPr>
        <w:t>§ 5.</w:t>
      </w:r>
    </w:p>
    <w:p w:rsidR="00B060DB" w:rsidRDefault="00B34533" w:rsidP="00B060DB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1. Do przedszkola przyjmuje się kandydatów zamieszkałych na terenie Gminy </w:t>
      </w:r>
      <w:r w:rsidR="00B060DB">
        <w:rPr>
          <w:rFonts w:ascii="Times New Roman" w:hAnsi="Times New Roman" w:cs="Times New Roman"/>
        </w:rPr>
        <w:t>Smyków</w:t>
      </w:r>
      <w:r w:rsidRPr="00B34533">
        <w:rPr>
          <w:rFonts w:ascii="Times New Roman" w:hAnsi="Times New Roman" w:cs="Times New Roman"/>
        </w:rPr>
        <w:t>.</w:t>
      </w:r>
      <w:r w:rsidRPr="00B34533">
        <w:rPr>
          <w:rFonts w:ascii="Times New Roman" w:hAnsi="Times New Roman" w:cs="Times New Roman"/>
        </w:rPr>
        <w:br/>
      </w:r>
      <w:r w:rsidRPr="00B34533">
        <w:rPr>
          <w:rFonts w:ascii="Times New Roman" w:hAnsi="Times New Roman" w:cs="Times New Roman"/>
        </w:rPr>
        <w:br/>
        <w:t xml:space="preserve">2. W przypadku większej liczby kandydatów spełniających warunek, o którym mowa w § </w:t>
      </w:r>
      <w:r w:rsidR="00B060DB">
        <w:rPr>
          <w:rFonts w:ascii="Times New Roman" w:hAnsi="Times New Roman" w:cs="Times New Roman"/>
        </w:rPr>
        <w:t>5 ust. 1,</w:t>
      </w:r>
      <w:r w:rsidR="00746D1C">
        <w:rPr>
          <w:rFonts w:ascii="Times New Roman" w:hAnsi="Times New Roman" w:cs="Times New Roman"/>
        </w:rPr>
        <w:t xml:space="preserve">                       </w:t>
      </w:r>
      <w:r w:rsidR="00B060DB">
        <w:rPr>
          <w:rFonts w:ascii="Times New Roman" w:hAnsi="Times New Roman" w:cs="Times New Roman"/>
        </w:rPr>
        <w:t xml:space="preserve"> niż wolnych miejsc w punkcie przedszkolnym</w:t>
      </w:r>
      <w:r w:rsidRPr="00B34533">
        <w:rPr>
          <w:rFonts w:ascii="Times New Roman" w:hAnsi="Times New Roman" w:cs="Times New Roman"/>
        </w:rPr>
        <w:t xml:space="preserve"> przeprowadza się pierwszy etap postępowania rekrutacyjnego. W pierwszym etapie postępowania rekrutacyjnego są brane pod uwagę łącznie następujące kryteria:</w:t>
      </w:r>
    </w:p>
    <w:p w:rsidR="002625BB" w:rsidRDefault="00B2643B" w:rsidP="00262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wielodzietność rodziny;</w:t>
      </w:r>
      <w:r w:rsidR="00B34533" w:rsidRPr="00B34533">
        <w:rPr>
          <w:rFonts w:ascii="Times New Roman" w:hAnsi="Times New Roman" w:cs="Times New Roman"/>
        </w:rPr>
        <w:br/>
        <w:t>2) niepełnosprawność kandydata;</w:t>
      </w:r>
      <w:r w:rsidR="00B34533" w:rsidRPr="00B34533">
        <w:rPr>
          <w:rFonts w:ascii="Times New Roman" w:hAnsi="Times New Roman" w:cs="Times New Roman"/>
        </w:rPr>
        <w:br/>
        <w:t>3) niepełnosprawność jednego z rodziców kandydata;</w:t>
      </w:r>
      <w:r w:rsidR="00B34533" w:rsidRPr="00B34533">
        <w:rPr>
          <w:rFonts w:ascii="Times New Roman" w:hAnsi="Times New Roman" w:cs="Times New Roman"/>
        </w:rPr>
        <w:br/>
        <w:t>4) niepełnosprawność obojga rodziców kandydata;</w:t>
      </w:r>
      <w:r w:rsidR="00B34533" w:rsidRPr="00B34533">
        <w:rPr>
          <w:rFonts w:ascii="Times New Roman" w:hAnsi="Times New Roman" w:cs="Times New Roman"/>
        </w:rPr>
        <w:br/>
        <w:t>5) niepełnosprawność rodzeństwa kandydata;</w:t>
      </w:r>
      <w:r w:rsidR="00B34533" w:rsidRPr="00B34533">
        <w:rPr>
          <w:rFonts w:ascii="Times New Roman" w:hAnsi="Times New Roman" w:cs="Times New Roman"/>
        </w:rPr>
        <w:br/>
        <w:t>6) samotne wychowywanie kandydata w rodzinie;</w:t>
      </w:r>
      <w:r w:rsidR="00B34533" w:rsidRPr="00B34533">
        <w:rPr>
          <w:rFonts w:ascii="Times New Roman" w:hAnsi="Times New Roman" w:cs="Times New Roman"/>
        </w:rPr>
        <w:br/>
        <w:t>7) objęcie kandydata pieczą zastępczą.</w:t>
      </w:r>
    </w:p>
    <w:p w:rsidR="002625BB" w:rsidRDefault="00B34533" w:rsidP="002625BB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Powyższe kryteria mają jednakową wartość. Komisja na potrzeby uporządkowania </w:t>
      </w:r>
      <w:r w:rsidRPr="00B34533">
        <w:rPr>
          <w:rFonts w:ascii="Times New Roman" w:hAnsi="Times New Roman" w:cs="Times New Roman"/>
        </w:rPr>
        <w:br/>
        <w:t>w kolejności od największej liczby punktów do liczby najmniejszej przyjmuje dl</w:t>
      </w:r>
      <w:r w:rsidR="002625BB">
        <w:rPr>
          <w:rFonts w:ascii="Times New Roman" w:hAnsi="Times New Roman" w:cs="Times New Roman"/>
        </w:rPr>
        <w:t>a każdego kryterium wartość – „</w:t>
      </w:r>
      <w:r w:rsidRPr="00B34533">
        <w:rPr>
          <w:rFonts w:ascii="Times New Roman" w:hAnsi="Times New Roman" w:cs="Times New Roman"/>
        </w:rPr>
        <w:t>1</w:t>
      </w:r>
      <w:r w:rsidR="00B2643B">
        <w:rPr>
          <w:rFonts w:ascii="Times New Roman" w:hAnsi="Times New Roman" w:cs="Times New Roman"/>
        </w:rPr>
        <w:t>0</w:t>
      </w:r>
      <w:r w:rsidRPr="00B34533">
        <w:rPr>
          <w:rFonts w:ascii="Times New Roman" w:hAnsi="Times New Roman" w:cs="Times New Roman"/>
        </w:rPr>
        <w:t>”.</w:t>
      </w:r>
    </w:p>
    <w:p w:rsidR="00AA7D08" w:rsidRDefault="00B34533" w:rsidP="00AA7D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7D08">
        <w:rPr>
          <w:rFonts w:ascii="Times New Roman" w:hAnsi="Times New Roman" w:cs="Times New Roman"/>
        </w:rPr>
        <w:t xml:space="preserve">3. </w:t>
      </w:r>
      <w:r w:rsidR="00AA7D08" w:rsidRPr="00AA7D08">
        <w:rPr>
          <w:rFonts w:ascii="Times New Roman" w:hAnsi="Times New Roman" w:cs="Times New Roman"/>
        </w:rPr>
        <w:t xml:space="preserve">W przypadku równorzędnych wyników uzyskanych na pierwszym etapie postępowania  rekrutacyjnego  lub jeżeli po zakończeniu tego etapu </w:t>
      </w:r>
      <w:r w:rsidR="00AA7D08">
        <w:rPr>
          <w:rFonts w:ascii="Times New Roman" w:hAnsi="Times New Roman" w:cs="Times New Roman"/>
        </w:rPr>
        <w:t xml:space="preserve">punkt przedszkolny </w:t>
      </w:r>
      <w:r w:rsidR="00AA7D08" w:rsidRPr="00AA7D08">
        <w:rPr>
          <w:rFonts w:ascii="Times New Roman" w:hAnsi="Times New Roman" w:cs="Times New Roman"/>
        </w:rPr>
        <w:t xml:space="preserve"> nadal będzie dysponował wolnymi miejscami na drugim etapie postępowania rekrutacyjnego są brane pod uwagę dodatkowe kryteria , które dyrektor ustalił </w:t>
      </w:r>
      <w:r w:rsidR="00AA7D08">
        <w:rPr>
          <w:rFonts w:ascii="Times New Roman" w:hAnsi="Times New Roman" w:cs="Times New Roman"/>
        </w:rPr>
        <w:t xml:space="preserve">organ prowadzący </w:t>
      </w:r>
      <w:r w:rsidR="00AA7D08" w:rsidRPr="00AA7D08">
        <w:rPr>
          <w:rFonts w:ascii="Times New Roman" w:hAnsi="Times New Roman" w:cs="Times New Roman"/>
        </w:rPr>
        <w:t xml:space="preserve"> i przyznał im określoną liczbę punktów: </w:t>
      </w:r>
    </w:p>
    <w:p w:rsidR="00FE4416" w:rsidRPr="00FE4416" w:rsidRDefault="00B34533" w:rsidP="00FE4416">
      <w:pPr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br/>
      </w:r>
      <w:r w:rsidRPr="00FE4416">
        <w:rPr>
          <w:rFonts w:ascii="Times New Roman" w:hAnsi="Times New Roman" w:cs="Times New Roman"/>
        </w:rPr>
        <w:t xml:space="preserve">1) </w:t>
      </w:r>
      <w:r w:rsidR="00FE4416" w:rsidRPr="00FE4416">
        <w:rPr>
          <w:rFonts w:ascii="Times New Roman" w:hAnsi="Times New Roman" w:cs="Times New Roman"/>
        </w:rPr>
        <w:t xml:space="preserve">Kryterium wiekowe: dzieci przyjmowane są w kolejności od najstarszego do najmłodszego: </w:t>
      </w:r>
    </w:p>
    <w:p w:rsidR="00FE4416" w:rsidRPr="00FE4416" w:rsidRDefault="00FE4416" w:rsidP="00FE4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E4416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 4</w:t>
      </w:r>
      <w:r w:rsidRPr="00FE4416">
        <w:rPr>
          <w:rFonts w:ascii="Times New Roman" w:hAnsi="Times New Roman" w:cs="Times New Roman"/>
        </w:rPr>
        <w:t>-latki</w:t>
      </w:r>
      <w:r>
        <w:rPr>
          <w:rFonts w:ascii="Times New Roman" w:hAnsi="Times New Roman" w:cs="Times New Roman"/>
        </w:rPr>
        <w:t xml:space="preserve">  </w:t>
      </w:r>
      <w:r w:rsidRPr="00B2643B">
        <w:rPr>
          <w:rFonts w:ascii="Times New Roman" w:hAnsi="Times New Roman" w:cs="Times New Roman"/>
          <w:b/>
        </w:rPr>
        <w:t xml:space="preserve">- 10 </w:t>
      </w:r>
      <w:proofErr w:type="spellStart"/>
      <w:r w:rsidRPr="00B2643B">
        <w:rPr>
          <w:rFonts w:ascii="Times New Roman" w:hAnsi="Times New Roman" w:cs="Times New Roman"/>
          <w:b/>
        </w:rPr>
        <w:t>pkt</w:t>
      </w:r>
      <w:proofErr w:type="spellEnd"/>
    </w:p>
    <w:p w:rsidR="00FE4416" w:rsidRPr="00B2643B" w:rsidRDefault="00FE4416" w:rsidP="00FE44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</w:t>
      </w:r>
      <w:r w:rsidRPr="00FE4416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3</w:t>
      </w:r>
      <w:r w:rsidRPr="00FE4416">
        <w:rPr>
          <w:rFonts w:ascii="Times New Roman" w:hAnsi="Times New Roman" w:cs="Times New Roman"/>
        </w:rPr>
        <w:t>-latk</w:t>
      </w:r>
      <w:r>
        <w:rPr>
          <w:rFonts w:ascii="Times New Roman" w:hAnsi="Times New Roman" w:cs="Times New Roman"/>
        </w:rPr>
        <w:t xml:space="preserve">i </w:t>
      </w:r>
      <w:r w:rsidRPr="00B2643B">
        <w:rPr>
          <w:rFonts w:ascii="Times New Roman" w:hAnsi="Times New Roman" w:cs="Times New Roman"/>
          <w:b/>
        </w:rPr>
        <w:t xml:space="preserve">– 5 </w:t>
      </w:r>
      <w:proofErr w:type="spellStart"/>
      <w:r w:rsidRPr="00B2643B">
        <w:rPr>
          <w:rFonts w:ascii="Times New Roman" w:hAnsi="Times New Roman" w:cs="Times New Roman"/>
          <w:b/>
        </w:rPr>
        <w:t>pkt</w:t>
      </w:r>
      <w:proofErr w:type="spellEnd"/>
    </w:p>
    <w:p w:rsidR="00CF61E1" w:rsidRPr="00CF61E1" w:rsidRDefault="00FE4416" w:rsidP="00CF61E1">
      <w:pPr>
        <w:pStyle w:val="NormalnyWeb"/>
      </w:pPr>
      <w:r w:rsidRPr="00CF61E1">
        <w:t>2</w:t>
      </w:r>
      <w:r w:rsidR="00B34533" w:rsidRPr="00CF61E1">
        <w:t xml:space="preserve">) </w:t>
      </w:r>
      <w:r w:rsidR="00CF61E1" w:rsidRPr="00CF61E1">
        <w:t xml:space="preserve"> kryterium dochodowe:</w:t>
      </w:r>
    </w:p>
    <w:tbl>
      <w:tblPr>
        <w:tblW w:w="0" w:type="auto"/>
        <w:jc w:val="center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4324"/>
        <w:gridCol w:w="1985"/>
        <w:gridCol w:w="1775"/>
      </w:tblGrid>
      <w:tr w:rsidR="00CF61E1" w:rsidRPr="00CF61E1" w:rsidTr="00CF61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1E1" w:rsidRPr="00CF61E1" w:rsidRDefault="00CF61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F61E1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1E1" w:rsidRPr="00CF61E1" w:rsidRDefault="00CF61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F61E1">
              <w:rPr>
                <w:rFonts w:ascii="Times New Roman" w:hAnsi="Times New Roman" w:cs="Times New Roman"/>
              </w:rPr>
              <w:t xml:space="preserve">% kwoty, o której mowa w </w:t>
            </w:r>
            <w:proofErr w:type="spellStart"/>
            <w:r w:rsidRPr="00CF61E1">
              <w:rPr>
                <w:rFonts w:ascii="Times New Roman" w:hAnsi="Times New Roman" w:cs="Times New Roman"/>
              </w:rPr>
              <w:t>art</w:t>
            </w:r>
            <w:proofErr w:type="spellEnd"/>
            <w:r w:rsidRPr="00CF61E1">
              <w:rPr>
                <w:rFonts w:ascii="Times New Roman" w:hAnsi="Times New Roman" w:cs="Times New Roman"/>
              </w:rPr>
              <w:t>. 5 ust.1 ustawy z dnia 28 listopada 2003 r. o świadczeniach rodzinnych – kwota 539 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1E1" w:rsidRPr="00CF61E1" w:rsidRDefault="00CF61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F61E1">
              <w:rPr>
                <w:rFonts w:ascii="Times New Roman" w:hAnsi="Times New Roman" w:cs="Times New Roman"/>
              </w:rPr>
              <w:t>Kwota w zł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1E1" w:rsidRPr="00CF61E1" w:rsidRDefault="00CF61E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F61E1">
              <w:rPr>
                <w:rFonts w:ascii="Times New Roman" w:hAnsi="Times New Roman" w:cs="Times New Roman"/>
              </w:rPr>
              <w:t>Liczba punktów</w:t>
            </w:r>
          </w:p>
        </w:tc>
      </w:tr>
      <w:tr w:rsidR="00DC4DCB" w:rsidRPr="00CF61E1" w:rsidTr="00CF61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Pr="00CF61E1" w:rsidRDefault="00DC4DCB" w:rsidP="00787B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Default="00DC4DC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80%</w:t>
            </w:r>
          </w:p>
          <w:p w:rsidR="00DC4DCB" w:rsidRPr="00CF61E1" w:rsidRDefault="00DC4DC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Pr="00CF61E1" w:rsidRDefault="00DC4DCB" w:rsidP="00DC4D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431,20 zł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Pr="00CF61E1" w:rsidRDefault="00DC4D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C4DCB" w:rsidRPr="00CF61E1" w:rsidTr="00CF61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Pr="00CF61E1" w:rsidRDefault="00DC4DCB" w:rsidP="00787B2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Default="00DC4DC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80,01 % </w:t>
            </w:r>
            <w:r w:rsidRPr="00CF61E1">
              <w:rPr>
                <w:rFonts w:ascii="Times New Roman" w:hAnsi="Times New Roman" w:cs="Times New Roman"/>
              </w:rPr>
              <w:t>do 100 %</w:t>
            </w:r>
          </w:p>
          <w:p w:rsidR="00DC4DCB" w:rsidRPr="00CF61E1" w:rsidRDefault="00DC4DC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Pr="00CF61E1" w:rsidRDefault="00DC4DCB" w:rsidP="00DC4D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431,21 zł                        </w:t>
            </w:r>
            <w:r w:rsidRPr="00CF61E1">
              <w:rPr>
                <w:rFonts w:ascii="Times New Roman" w:hAnsi="Times New Roman" w:cs="Times New Roman"/>
              </w:rPr>
              <w:t>do 539,00 zł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Pr="00CF61E1" w:rsidRDefault="00DC4D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C4DCB" w:rsidRPr="00CF61E1" w:rsidTr="00CF61E1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Pr="00CF61E1" w:rsidRDefault="00DC4D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Default="00DC4DCB" w:rsidP="00CF61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CF61E1">
              <w:rPr>
                <w:rFonts w:ascii="Times New Roman" w:hAnsi="Times New Roman" w:cs="Times New Roman"/>
              </w:rPr>
              <w:t xml:space="preserve">powyżej 100% </w:t>
            </w:r>
          </w:p>
          <w:p w:rsidR="00DC4DCB" w:rsidRPr="00CF61E1" w:rsidRDefault="00DC4DCB" w:rsidP="00CF61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Pr="00CF61E1" w:rsidRDefault="00DC4DCB" w:rsidP="00DC4D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CF61E1">
              <w:rPr>
                <w:rFonts w:ascii="Times New Roman" w:hAnsi="Times New Roman" w:cs="Times New Roman"/>
              </w:rPr>
              <w:t>pow. 539,01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DCB" w:rsidRPr="00CF61E1" w:rsidRDefault="00DC4DC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B2643B" w:rsidRDefault="00CF61E1" w:rsidP="00FE4416">
      <w:pPr>
        <w:jc w:val="both"/>
        <w:rPr>
          <w:rFonts w:ascii="Times New Roman" w:hAnsi="Times New Roman" w:cs="Times New Roman"/>
        </w:rPr>
      </w:pPr>
      <w:r w:rsidRPr="00FE4416">
        <w:rPr>
          <w:rFonts w:ascii="Times New Roman" w:hAnsi="Times New Roman" w:cs="Times New Roman"/>
        </w:rPr>
        <w:t xml:space="preserve"> </w:t>
      </w:r>
    </w:p>
    <w:p w:rsidR="0012127C" w:rsidRDefault="00DC4DCB" w:rsidP="001212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34533" w:rsidRPr="00B34533">
        <w:rPr>
          <w:rFonts w:ascii="Times New Roman" w:hAnsi="Times New Roman" w:cs="Times New Roman"/>
        </w:rPr>
        <w:t xml:space="preserve">. Publikacja wyników naboru odbędzie się w terminie </w:t>
      </w:r>
      <w:r w:rsidR="008D610B">
        <w:rPr>
          <w:rFonts w:ascii="Times New Roman" w:hAnsi="Times New Roman" w:cs="Times New Roman"/>
        </w:rPr>
        <w:t xml:space="preserve">do </w:t>
      </w:r>
      <w:r w:rsidR="00B34533" w:rsidRPr="00B34533">
        <w:rPr>
          <w:rFonts w:ascii="Times New Roman" w:hAnsi="Times New Roman" w:cs="Times New Roman"/>
        </w:rPr>
        <w:t xml:space="preserve">14 dni od zakończeniu prac Komisji Rekrutacyjnej, </w:t>
      </w:r>
      <w:r w:rsidR="008D610B">
        <w:rPr>
          <w:rFonts w:ascii="Times New Roman" w:hAnsi="Times New Roman" w:cs="Times New Roman"/>
        </w:rPr>
        <w:t xml:space="preserve"> </w:t>
      </w:r>
      <w:r w:rsidR="00B34533" w:rsidRPr="00B34533">
        <w:rPr>
          <w:rFonts w:ascii="Times New Roman" w:hAnsi="Times New Roman" w:cs="Times New Roman"/>
        </w:rPr>
        <w:t xml:space="preserve">poprzez zamieszczenie list dzieci przyjętych i nieprzyjętych do </w:t>
      </w:r>
      <w:r w:rsidR="0012127C">
        <w:rPr>
          <w:rFonts w:ascii="Times New Roman" w:hAnsi="Times New Roman" w:cs="Times New Roman"/>
        </w:rPr>
        <w:t xml:space="preserve">punktu przedszkolnego </w:t>
      </w:r>
      <w:r w:rsidR="00B34533" w:rsidRPr="00B34533">
        <w:rPr>
          <w:rFonts w:ascii="Times New Roman" w:hAnsi="Times New Roman" w:cs="Times New Roman"/>
        </w:rPr>
        <w:t xml:space="preserve"> na tablicy ogłoszeń.</w:t>
      </w:r>
    </w:p>
    <w:p w:rsidR="0012127C" w:rsidRDefault="00B34533" w:rsidP="0012127C">
      <w:pPr>
        <w:jc w:val="center"/>
        <w:rPr>
          <w:rFonts w:ascii="Times New Roman" w:hAnsi="Times New Roman" w:cs="Times New Roman"/>
        </w:rPr>
      </w:pPr>
      <w:r w:rsidRPr="0012127C">
        <w:rPr>
          <w:rFonts w:ascii="Times New Roman" w:hAnsi="Times New Roman" w:cs="Times New Roman"/>
          <w:b/>
        </w:rPr>
        <w:lastRenderedPageBreak/>
        <w:t>Rozdział III</w:t>
      </w:r>
      <w:r w:rsidRPr="0012127C">
        <w:rPr>
          <w:rFonts w:ascii="Times New Roman" w:hAnsi="Times New Roman" w:cs="Times New Roman"/>
          <w:b/>
        </w:rPr>
        <w:br/>
        <w:t>Wymagana dokumentacja na potrzeby rekrutacji</w:t>
      </w:r>
      <w:r w:rsidRPr="0012127C">
        <w:rPr>
          <w:rFonts w:ascii="Times New Roman" w:hAnsi="Times New Roman" w:cs="Times New Roman"/>
          <w:b/>
        </w:rPr>
        <w:br/>
        <w:t>§</w:t>
      </w:r>
      <w:r w:rsidRPr="00B34533">
        <w:rPr>
          <w:rFonts w:ascii="Times New Roman" w:hAnsi="Times New Roman" w:cs="Times New Roman"/>
        </w:rPr>
        <w:t xml:space="preserve"> </w:t>
      </w:r>
      <w:r w:rsidRPr="0012127C">
        <w:rPr>
          <w:rFonts w:ascii="Times New Roman" w:hAnsi="Times New Roman" w:cs="Times New Roman"/>
          <w:b/>
        </w:rPr>
        <w:t>6.</w:t>
      </w:r>
      <w:r w:rsidRPr="0012127C">
        <w:rPr>
          <w:rFonts w:ascii="Times New Roman" w:hAnsi="Times New Roman" w:cs="Times New Roman"/>
          <w:b/>
        </w:rPr>
        <w:br/>
      </w:r>
    </w:p>
    <w:p w:rsidR="0012127C" w:rsidRDefault="00B34533" w:rsidP="0012127C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1. Podstawą udziału w postępowaniu rekrutacyjnym do przedszkola jest złożenie wniosku </w:t>
      </w:r>
      <w:r w:rsidRPr="00B34533">
        <w:rPr>
          <w:rFonts w:ascii="Times New Roman" w:hAnsi="Times New Roman" w:cs="Times New Roman"/>
        </w:rPr>
        <w:br/>
        <w:t xml:space="preserve">o przyjęcie do </w:t>
      </w:r>
      <w:r w:rsidR="0012127C">
        <w:rPr>
          <w:rFonts w:ascii="Times New Roman" w:hAnsi="Times New Roman" w:cs="Times New Roman"/>
        </w:rPr>
        <w:t xml:space="preserve">punktu przedszkolnego </w:t>
      </w:r>
      <w:r w:rsidRPr="00B34533">
        <w:rPr>
          <w:rFonts w:ascii="Times New Roman" w:hAnsi="Times New Roman" w:cs="Times New Roman"/>
        </w:rPr>
        <w:t xml:space="preserve"> wraz z wymaganymi załącznikami. </w:t>
      </w:r>
    </w:p>
    <w:p w:rsidR="0012127C" w:rsidRDefault="00B34533" w:rsidP="002625BB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2. Wniosek pobiera się bezpośrednio z </w:t>
      </w:r>
      <w:r w:rsidR="0012127C">
        <w:rPr>
          <w:rFonts w:ascii="Times New Roman" w:hAnsi="Times New Roman" w:cs="Times New Roman"/>
        </w:rPr>
        <w:t>Urzędu Gminy w Smykowie pok. Nr 16</w:t>
      </w:r>
      <w:r w:rsidRPr="00B34533">
        <w:rPr>
          <w:rFonts w:ascii="Times New Roman" w:hAnsi="Times New Roman" w:cs="Times New Roman"/>
        </w:rPr>
        <w:t xml:space="preserve"> lub strony </w:t>
      </w:r>
      <w:hyperlink r:id="rId7" w:history="1">
        <w:r w:rsidR="0012127C" w:rsidRPr="00F17862">
          <w:rPr>
            <w:rStyle w:val="Hipercze"/>
            <w:rFonts w:ascii="Times New Roman" w:hAnsi="Times New Roman" w:cs="Times New Roman"/>
          </w:rPr>
          <w:t>www.smykow.pl</w:t>
        </w:r>
      </w:hyperlink>
    </w:p>
    <w:p w:rsidR="0012127C" w:rsidRDefault="00B34533" w:rsidP="002625BB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3. Wypełniony wniosek wraz z załącznikami składa się w</w:t>
      </w:r>
      <w:r w:rsidR="00746D1C">
        <w:rPr>
          <w:rFonts w:ascii="Times New Roman" w:hAnsi="Times New Roman" w:cs="Times New Roman"/>
        </w:rPr>
        <w:t xml:space="preserve"> </w:t>
      </w:r>
      <w:r w:rsidRPr="00B34533">
        <w:rPr>
          <w:rFonts w:ascii="Times New Roman" w:hAnsi="Times New Roman" w:cs="Times New Roman"/>
        </w:rPr>
        <w:t xml:space="preserve"> terminie </w:t>
      </w:r>
      <w:r w:rsidR="00746D1C">
        <w:rPr>
          <w:rFonts w:ascii="Times New Roman" w:hAnsi="Times New Roman" w:cs="Times New Roman"/>
        </w:rPr>
        <w:t xml:space="preserve"> </w:t>
      </w:r>
      <w:r w:rsidR="00746D1C" w:rsidRPr="00746D1C">
        <w:rPr>
          <w:rFonts w:ascii="Times New Roman" w:hAnsi="Times New Roman" w:cs="Times New Roman"/>
          <w:b/>
        </w:rPr>
        <w:t xml:space="preserve">od 4 sierpnia 2014r. </w:t>
      </w:r>
      <w:r w:rsidR="008D2397">
        <w:rPr>
          <w:rFonts w:ascii="Times New Roman" w:hAnsi="Times New Roman" w:cs="Times New Roman"/>
          <w:b/>
        </w:rPr>
        <w:t xml:space="preserve">                               </w:t>
      </w:r>
      <w:r w:rsidR="00746D1C" w:rsidRPr="00746D1C">
        <w:rPr>
          <w:rFonts w:ascii="Times New Roman" w:hAnsi="Times New Roman" w:cs="Times New Roman"/>
          <w:b/>
        </w:rPr>
        <w:t>do 18 sierpnia 2014r</w:t>
      </w:r>
      <w:r w:rsidR="00746D1C">
        <w:rPr>
          <w:rFonts w:ascii="Times New Roman" w:hAnsi="Times New Roman" w:cs="Times New Roman"/>
        </w:rPr>
        <w:t xml:space="preserve">. </w:t>
      </w:r>
      <w:r w:rsidRPr="00B34533">
        <w:rPr>
          <w:rFonts w:ascii="Times New Roman" w:hAnsi="Times New Roman" w:cs="Times New Roman"/>
        </w:rPr>
        <w:t xml:space="preserve">do </w:t>
      </w:r>
      <w:r w:rsidR="0012127C">
        <w:rPr>
          <w:rFonts w:ascii="Times New Roman" w:hAnsi="Times New Roman" w:cs="Times New Roman"/>
        </w:rPr>
        <w:t>Urzędu Gminy</w:t>
      </w:r>
      <w:r w:rsidR="00746D1C">
        <w:rPr>
          <w:rFonts w:ascii="Times New Roman" w:hAnsi="Times New Roman" w:cs="Times New Roman"/>
        </w:rPr>
        <w:t xml:space="preserve"> </w:t>
      </w:r>
      <w:r w:rsidR="0012127C">
        <w:rPr>
          <w:rFonts w:ascii="Times New Roman" w:hAnsi="Times New Roman" w:cs="Times New Roman"/>
        </w:rPr>
        <w:t xml:space="preserve"> w Smykowie pok. Nr 16</w:t>
      </w:r>
    </w:p>
    <w:p w:rsidR="0012127C" w:rsidRDefault="00B34533" w:rsidP="002625BB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4. Do wniosku dołącza się opcjonalnie:</w:t>
      </w:r>
    </w:p>
    <w:p w:rsidR="0012127C" w:rsidRDefault="00B34533" w:rsidP="0012127C">
      <w:pPr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1) oświadczenie o wielodzietności rodziny kandydata;</w:t>
      </w:r>
    </w:p>
    <w:p w:rsidR="0012127C" w:rsidRDefault="00B34533" w:rsidP="0012127C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2) orzeczenie o potrzebie kształcenia specjalnego wydane ze względu na niepełnosprawność kandydata;</w:t>
      </w:r>
    </w:p>
    <w:p w:rsidR="0012127C" w:rsidRDefault="00B34533" w:rsidP="0012127C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3) orzeczenie o niepełnosprawności rodzica/opiekuna lub rodziców/opiekunów kandydata</w:t>
      </w:r>
      <w:r w:rsidR="0012127C">
        <w:rPr>
          <w:rFonts w:ascii="Times New Roman" w:hAnsi="Times New Roman" w:cs="Times New Roman"/>
        </w:rPr>
        <w:t xml:space="preserve">                                            </w:t>
      </w:r>
      <w:r w:rsidRPr="00B34533">
        <w:rPr>
          <w:rFonts w:ascii="Times New Roman" w:hAnsi="Times New Roman" w:cs="Times New Roman"/>
        </w:rPr>
        <w:t xml:space="preserve"> lub rodzeństwa kandydata albo orzeczenie równoważne w rozumieniu przepisów ustawy</w:t>
      </w:r>
      <w:r w:rsidR="0012127C">
        <w:rPr>
          <w:rFonts w:ascii="Times New Roman" w:hAnsi="Times New Roman" w:cs="Times New Roman"/>
        </w:rPr>
        <w:t xml:space="preserve">                                    </w:t>
      </w:r>
      <w:r w:rsidRPr="00B34533">
        <w:rPr>
          <w:rFonts w:ascii="Times New Roman" w:hAnsi="Times New Roman" w:cs="Times New Roman"/>
        </w:rPr>
        <w:t xml:space="preserve"> z dnia 27 sierpnia 1997 r. o rehabilitacji zawodowej i społecznej oraz zatrudnianiu osób niepełnosprawnych (</w:t>
      </w:r>
      <w:proofErr w:type="spellStart"/>
      <w:r w:rsidRPr="00B34533">
        <w:rPr>
          <w:rFonts w:ascii="Times New Roman" w:hAnsi="Times New Roman" w:cs="Times New Roman"/>
        </w:rPr>
        <w:t>t.j</w:t>
      </w:r>
      <w:proofErr w:type="spellEnd"/>
      <w:r w:rsidRPr="00B34533">
        <w:rPr>
          <w:rFonts w:ascii="Times New Roman" w:hAnsi="Times New Roman" w:cs="Times New Roman"/>
        </w:rPr>
        <w:t xml:space="preserve">. </w:t>
      </w:r>
      <w:proofErr w:type="spellStart"/>
      <w:r w:rsidRPr="00B34533">
        <w:rPr>
          <w:rFonts w:ascii="Times New Roman" w:hAnsi="Times New Roman" w:cs="Times New Roman"/>
        </w:rPr>
        <w:t>Dz.U</w:t>
      </w:r>
      <w:proofErr w:type="spellEnd"/>
      <w:r w:rsidRPr="00B34533">
        <w:rPr>
          <w:rFonts w:ascii="Times New Roman" w:hAnsi="Times New Roman" w:cs="Times New Roman"/>
        </w:rPr>
        <w:t>. z 2011 r. Nr 127, poz. 721 ze zm.);</w:t>
      </w:r>
    </w:p>
    <w:p w:rsidR="0012127C" w:rsidRDefault="00B34533" w:rsidP="0012127C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4) prawomocny wyrok sądu rodzinnego orzekającego rozwód lub separację lub akt zgonu </w:t>
      </w:r>
      <w:r w:rsidR="00746D1C">
        <w:rPr>
          <w:rFonts w:ascii="Times New Roman" w:hAnsi="Times New Roman" w:cs="Times New Roman"/>
        </w:rPr>
        <w:t xml:space="preserve">                               </w:t>
      </w:r>
      <w:r w:rsidRPr="00B34533">
        <w:rPr>
          <w:rFonts w:ascii="Times New Roman" w:hAnsi="Times New Roman" w:cs="Times New Roman"/>
        </w:rPr>
        <w:t>oraz oświadczenie o samotnym wychowywaniu dziecka oraz niewychowywaniu żadnego dziecka wspólnie z jego rodzicem;</w:t>
      </w:r>
    </w:p>
    <w:p w:rsidR="0012127C" w:rsidRDefault="00B34533" w:rsidP="0012127C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5) dokument poświadczający objęcie dziecka pieczą zastępczą zgodnie z ustawą o wspieraniu rodziny i systemie pieczy zastępczej (</w:t>
      </w:r>
      <w:proofErr w:type="spellStart"/>
      <w:r w:rsidRPr="00B34533">
        <w:rPr>
          <w:rFonts w:ascii="Times New Roman" w:hAnsi="Times New Roman" w:cs="Times New Roman"/>
        </w:rPr>
        <w:t>t.j</w:t>
      </w:r>
      <w:proofErr w:type="spellEnd"/>
      <w:r w:rsidRPr="00B34533">
        <w:rPr>
          <w:rFonts w:ascii="Times New Roman" w:hAnsi="Times New Roman" w:cs="Times New Roman"/>
        </w:rPr>
        <w:t xml:space="preserve">. </w:t>
      </w:r>
      <w:proofErr w:type="spellStart"/>
      <w:r w:rsidRPr="00B34533">
        <w:rPr>
          <w:rFonts w:ascii="Times New Roman" w:hAnsi="Times New Roman" w:cs="Times New Roman"/>
        </w:rPr>
        <w:t>Dz.U</w:t>
      </w:r>
      <w:proofErr w:type="spellEnd"/>
      <w:r w:rsidRPr="00B34533">
        <w:rPr>
          <w:rFonts w:ascii="Times New Roman" w:hAnsi="Times New Roman" w:cs="Times New Roman"/>
        </w:rPr>
        <w:t xml:space="preserve">. z 2013 r., poz. 135 </w:t>
      </w:r>
      <w:r w:rsidR="0012127C">
        <w:rPr>
          <w:rFonts w:ascii="Times New Roman" w:hAnsi="Times New Roman" w:cs="Times New Roman"/>
        </w:rPr>
        <w:t xml:space="preserve"> </w:t>
      </w:r>
      <w:r w:rsidRPr="00B34533">
        <w:rPr>
          <w:rFonts w:ascii="Times New Roman" w:hAnsi="Times New Roman" w:cs="Times New Roman"/>
        </w:rPr>
        <w:t>ze zm.);</w:t>
      </w:r>
    </w:p>
    <w:p w:rsidR="00746D1C" w:rsidRDefault="0012127C" w:rsidP="00746D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34533" w:rsidRPr="00B34533">
        <w:rPr>
          <w:rFonts w:ascii="Times New Roman" w:hAnsi="Times New Roman" w:cs="Times New Roman"/>
        </w:rPr>
        <w:t>) oświadczenie o dochodzie na osobę w rodzinie;</w:t>
      </w:r>
    </w:p>
    <w:p w:rsidR="0012127C" w:rsidRDefault="00B34533" w:rsidP="00746D1C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5. Dokumenty, o których mowa w § 6 ust. 4 </w:t>
      </w:r>
      <w:proofErr w:type="spellStart"/>
      <w:r w:rsidRPr="00B34533">
        <w:rPr>
          <w:rFonts w:ascii="Times New Roman" w:hAnsi="Times New Roman" w:cs="Times New Roman"/>
        </w:rPr>
        <w:t>pkt</w:t>
      </w:r>
      <w:proofErr w:type="spellEnd"/>
      <w:r w:rsidRPr="00B34533">
        <w:rPr>
          <w:rFonts w:ascii="Times New Roman" w:hAnsi="Times New Roman" w:cs="Times New Roman"/>
        </w:rPr>
        <w:t xml:space="preserve"> 2 – </w:t>
      </w:r>
      <w:r w:rsidR="0012127C">
        <w:rPr>
          <w:rFonts w:ascii="Times New Roman" w:hAnsi="Times New Roman" w:cs="Times New Roman"/>
        </w:rPr>
        <w:t>5</w:t>
      </w:r>
      <w:r w:rsidRPr="00B34533">
        <w:rPr>
          <w:rFonts w:ascii="Times New Roman" w:hAnsi="Times New Roman" w:cs="Times New Roman"/>
        </w:rPr>
        <w:t xml:space="preserve"> składa się w oryginale</w:t>
      </w:r>
      <w:r w:rsidR="0012127C">
        <w:rPr>
          <w:rFonts w:ascii="Times New Roman" w:hAnsi="Times New Roman" w:cs="Times New Roman"/>
        </w:rPr>
        <w:t xml:space="preserve"> lub</w:t>
      </w:r>
      <w:r w:rsidRPr="00B34533">
        <w:rPr>
          <w:rFonts w:ascii="Times New Roman" w:hAnsi="Times New Roman" w:cs="Times New Roman"/>
        </w:rPr>
        <w:t xml:space="preserve"> </w:t>
      </w:r>
      <w:r w:rsidR="0012127C">
        <w:rPr>
          <w:rFonts w:ascii="Times New Roman" w:hAnsi="Times New Roman" w:cs="Times New Roman"/>
        </w:rPr>
        <w:t xml:space="preserve">w </w:t>
      </w:r>
      <w:r w:rsidRPr="00B34533">
        <w:rPr>
          <w:rFonts w:ascii="Times New Roman" w:hAnsi="Times New Roman" w:cs="Times New Roman"/>
        </w:rPr>
        <w:t>postaci kopii poświadczonej za zgodność z oryginałem przez rodzica kandydata.</w:t>
      </w:r>
    </w:p>
    <w:p w:rsidR="000D2922" w:rsidRDefault="00B34533" w:rsidP="000D2922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6. Oświadczenia, o których mowa w § 6 ust. 4 </w:t>
      </w:r>
      <w:proofErr w:type="spellStart"/>
      <w:r w:rsidRPr="00B34533">
        <w:rPr>
          <w:rFonts w:ascii="Times New Roman" w:hAnsi="Times New Roman" w:cs="Times New Roman"/>
        </w:rPr>
        <w:t>pkt</w:t>
      </w:r>
      <w:proofErr w:type="spellEnd"/>
      <w:r w:rsidRPr="00B34533">
        <w:rPr>
          <w:rFonts w:ascii="Times New Roman" w:hAnsi="Times New Roman" w:cs="Times New Roman"/>
        </w:rPr>
        <w:t xml:space="preserve"> 1, 8 składa się pod rygorem odpowiedzialności karnej za składanie fałszywych zeznań. Składający oświadczenie jest obowiązany do zawarcia klauzuli następującej treści: „Jestem świadomy odpowiedzialności karnej za składanie fałszywych zeznań”.</w:t>
      </w:r>
    </w:p>
    <w:p w:rsidR="000D2922" w:rsidRDefault="00B34533" w:rsidP="000D2922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7. Przewodniczący Komisji Rekrutacyjnej może żądać od rodziców/opiekunów dokumentów potwierdzających okoliczności zawarte w oświadczeniach. Przewodniczący wskazuje termin dostarczenia żądanych potwierdzeń.</w:t>
      </w:r>
    </w:p>
    <w:p w:rsidR="000D2922" w:rsidRDefault="00B34533" w:rsidP="000D2922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8. Przewodniczący Komisji Rekrutacyjnej może zwrócić się do wójta /burmistrza/ prezydenta miasta właściwego ze względu na miejsce zamieszkania kandydata o potwierdzenie okoliczności przedstawionych w oświadczeniach rodzica/opiekuna. Oświadczenie o samotnym wychowywaniu dziecka może być zweryfikowane w drodze wywiadu, o którym mowa w </w:t>
      </w:r>
      <w:proofErr w:type="spellStart"/>
      <w:r w:rsidRPr="00B34533">
        <w:rPr>
          <w:rFonts w:ascii="Times New Roman" w:hAnsi="Times New Roman" w:cs="Times New Roman"/>
        </w:rPr>
        <w:t>art</w:t>
      </w:r>
      <w:proofErr w:type="spellEnd"/>
      <w:r w:rsidRPr="00B34533">
        <w:rPr>
          <w:rFonts w:ascii="Times New Roman" w:hAnsi="Times New Roman" w:cs="Times New Roman"/>
        </w:rPr>
        <w:t xml:space="preserve">. 23 ust. 4a ustawy </w:t>
      </w:r>
      <w:r w:rsidRPr="00B34533">
        <w:rPr>
          <w:rFonts w:ascii="Times New Roman" w:hAnsi="Times New Roman" w:cs="Times New Roman"/>
        </w:rPr>
        <w:br/>
        <w:t>z dnia 28 listopada 2003 r. o świadczeniach rodzinnych.</w:t>
      </w:r>
    </w:p>
    <w:p w:rsidR="000D2922" w:rsidRDefault="00B34533" w:rsidP="000D2922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9. Odmowa przedłożenia dokumentów, o które zwrócił się Przewodniczący Komisji Rekrutacyjnej, jest równoznaczna z rezygnacją z udziału w rekrutacji, natomiast odmowa dostarczenia innych dokumentów pozbawia możliwości korzystania z pierwszeństwa przyjęcia określonego </w:t>
      </w:r>
      <w:r w:rsidRPr="00B34533">
        <w:rPr>
          <w:rFonts w:ascii="Times New Roman" w:hAnsi="Times New Roman" w:cs="Times New Roman"/>
        </w:rPr>
        <w:br/>
        <w:t>w kryteriach naboru.</w:t>
      </w:r>
    </w:p>
    <w:p w:rsidR="000D2922" w:rsidRDefault="00B34533" w:rsidP="000D2922">
      <w:pPr>
        <w:jc w:val="center"/>
        <w:rPr>
          <w:rFonts w:ascii="Times New Roman" w:hAnsi="Times New Roman" w:cs="Times New Roman"/>
        </w:rPr>
      </w:pPr>
      <w:r w:rsidRPr="000D2922">
        <w:rPr>
          <w:rFonts w:ascii="Times New Roman" w:hAnsi="Times New Roman" w:cs="Times New Roman"/>
          <w:b/>
        </w:rPr>
        <w:lastRenderedPageBreak/>
        <w:t>Rozdział IV</w:t>
      </w:r>
      <w:r w:rsidRPr="000D2922">
        <w:rPr>
          <w:rFonts w:ascii="Times New Roman" w:hAnsi="Times New Roman" w:cs="Times New Roman"/>
          <w:b/>
        </w:rPr>
        <w:br/>
        <w:t>Procedura odwoławcza</w:t>
      </w:r>
      <w:r w:rsidRPr="000D2922">
        <w:rPr>
          <w:rFonts w:ascii="Times New Roman" w:hAnsi="Times New Roman" w:cs="Times New Roman"/>
          <w:b/>
        </w:rPr>
        <w:br/>
        <w:t>§ 7.</w:t>
      </w:r>
    </w:p>
    <w:p w:rsidR="000D2922" w:rsidRDefault="00B34533" w:rsidP="000D2922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1. W terminie 7 dni od podania do publicznej wiadomości listy kandydatów przyjętych </w:t>
      </w:r>
      <w:r w:rsidRPr="00B34533">
        <w:rPr>
          <w:rFonts w:ascii="Times New Roman" w:hAnsi="Times New Roman" w:cs="Times New Roman"/>
        </w:rPr>
        <w:br/>
        <w:t xml:space="preserve">i kandydatów nieprzyjętych, rodzic/opiekun kandydata może wystąpić do komisji Rekrutacyjnej </w:t>
      </w:r>
      <w:r w:rsidRPr="00B34533">
        <w:rPr>
          <w:rFonts w:ascii="Times New Roman" w:hAnsi="Times New Roman" w:cs="Times New Roman"/>
        </w:rPr>
        <w:br/>
        <w:t xml:space="preserve">z pisemnym wnioskiem o sporządzenie uzasadnienia odmowy przyjęcia dziecka do </w:t>
      </w:r>
      <w:r w:rsidR="000D2922">
        <w:rPr>
          <w:rFonts w:ascii="Times New Roman" w:hAnsi="Times New Roman" w:cs="Times New Roman"/>
        </w:rPr>
        <w:t>punktu przedszkolnego</w:t>
      </w:r>
      <w:r w:rsidRPr="00B34533">
        <w:rPr>
          <w:rFonts w:ascii="Times New Roman" w:hAnsi="Times New Roman" w:cs="Times New Roman"/>
        </w:rPr>
        <w:t>.</w:t>
      </w:r>
    </w:p>
    <w:p w:rsidR="000D2922" w:rsidRDefault="00B34533" w:rsidP="000D2922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2. Uzasadnienie sporządza komisja Rekrutacyjna w terminie 5 dni od dnia wystąpienia </w:t>
      </w:r>
      <w:r w:rsidRPr="00B34533">
        <w:rPr>
          <w:rFonts w:ascii="Times New Roman" w:hAnsi="Times New Roman" w:cs="Times New Roman"/>
        </w:rPr>
        <w:br/>
        <w:t>z wnioskiem o uzasadnienie.</w:t>
      </w:r>
    </w:p>
    <w:p w:rsidR="000D2922" w:rsidRDefault="00B34533" w:rsidP="000D2922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3. Rodzic kandydata, w terminie 7 dni od dnia otrzymania uzasadnienia, może wnieść do </w:t>
      </w:r>
      <w:r w:rsidR="000D2922">
        <w:rPr>
          <w:rFonts w:ascii="Times New Roman" w:hAnsi="Times New Roman" w:cs="Times New Roman"/>
        </w:rPr>
        <w:t>Wójta Gminy Smyków</w:t>
      </w:r>
      <w:r w:rsidRPr="00B34533">
        <w:rPr>
          <w:rFonts w:ascii="Times New Roman" w:hAnsi="Times New Roman" w:cs="Times New Roman"/>
        </w:rPr>
        <w:t xml:space="preserve"> odwołanie od rozstrzygnięcia Komisji Rekrutacyjnej. Obowiązuje forma pisemna.</w:t>
      </w:r>
    </w:p>
    <w:p w:rsidR="000D2922" w:rsidRDefault="00B34533" w:rsidP="000D2922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4. </w:t>
      </w:r>
      <w:r w:rsidR="000D2922">
        <w:rPr>
          <w:rFonts w:ascii="Times New Roman" w:hAnsi="Times New Roman" w:cs="Times New Roman"/>
        </w:rPr>
        <w:t>Wójt Gminy Smyków</w:t>
      </w:r>
      <w:r w:rsidRPr="00B34533">
        <w:rPr>
          <w:rFonts w:ascii="Times New Roman" w:hAnsi="Times New Roman" w:cs="Times New Roman"/>
        </w:rPr>
        <w:t xml:space="preserve"> rozpatruje odwołanie od rozstrzygnięcia Komisji Rekrutacyjnej </w:t>
      </w:r>
      <w:r w:rsidRPr="00B34533">
        <w:rPr>
          <w:rFonts w:ascii="Times New Roman" w:hAnsi="Times New Roman" w:cs="Times New Roman"/>
        </w:rPr>
        <w:br/>
        <w:t>w terminie 7 dni od dnia otrzymania odwołania.</w:t>
      </w:r>
    </w:p>
    <w:p w:rsidR="000D2922" w:rsidRDefault="00B34533" w:rsidP="000D2922">
      <w:pPr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5. Na rozstrzygnięcie </w:t>
      </w:r>
      <w:r w:rsidR="000D2922">
        <w:rPr>
          <w:rFonts w:ascii="Times New Roman" w:hAnsi="Times New Roman" w:cs="Times New Roman"/>
        </w:rPr>
        <w:t xml:space="preserve">Wójta Gminy Smyków </w:t>
      </w:r>
      <w:r w:rsidRPr="00B34533">
        <w:rPr>
          <w:rFonts w:ascii="Times New Roman" w:hAnsi="Times New Roman" w:cs="Times New Roman"/>
        </w:rPr>
        <w:t xml:space="preserve"> służy skarga do sądu administracyjnego.</w:t>
      </w:r>
    </w:p>
    <w:p w:rsidR="000D2922" w:rsidRDefault="00B34533" w:rsidP="00A97ED3">
      <w:pPr>
        <w:jc w:val="center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br/>
      </w:r>
      <w:r w:rsidRPr="000D2922">
        <w:rPr>
          <w:rFonts w:ascii="Times New Roman" w:hAnsi="Times New Roman" w:cs="Times New Roman"/>
          <w:b/>
        </w:rPr>
        <w:t>Rozdział IV</w:t>
      </w:r>
      <w:r w:rsidRPr="000D2922">
        <w:rPr>
          <w:rFonts w:ascii="Times New Roman" w:hAnsi="Times New Roman" w:cs="Times New Roman"/>
          <w:b/>
        </w:rPr>
        <w:br/>
        <w:t>Przepisy przejściowe i postanowienia końcowe</w:t>
      </w:r>
      <w:r w:rsidRPr="000D2922">
        <w:rPr>
          <w:rFonts w:ascii="Times New Roman" w:hAnsi="Times New Roman" w:cs="Times New Roman"/>
          <w:b/>
        </w:rPr>
        <w:br/>
        <w:t>§ 9.</w:t>
      </w:r>
    </w:p>
    <w:p w:rsidR="000D2922" w:rsidRDefault="00B34533" w:rsidP="000D2922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1. Zmiany do Regulaminu wprowadzane są na zasadach obowiązujących przy jego wprowadzeniu.</w:t>
      </w:r>
    </w:p>
    <w:p w:rsidR="000D2922" w:rsidRDefault="00B34533" w:rsidP="000D2922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2. Na potrzeby rekrutacji do przedszkola w roku szkolnym 2014/15 , kryteria, o których mowa </w:t>
      </w:r>
      <w:r w:rsidR="00746D1C">
        <w:rPr>
          <w:rFonts w:ascii="Times New Roman" w:hAnsi="Times New Roman" w:cs="Times New Roman"/>
        </w:rPr>
        <w:t xml:space="preserve">                             </w:t>
      </w:r>
      <w:r w:rsidRPr="00B34533">
        <w:rPr>
          <w:rFonts w:ascii="Times New Roman" w:hAnsi="Times New Roman" w:cs="Times New Roman"/>
        </w:rPr>
        <w:t xml:space="preserve">w </w:t>
      </w:r>
      <w:proofErr w:type="spellStart"/>
      <w:r w:rsidRPr="00B34533">
        <w:rPr>
          <w:rFonts w:ascii="Times New Roman" w:hAnsi="Times New Roman" w:cs="Times New Roman"/>
        </w:rPr>
        <w:t>art</w:t>
      </w:r>
      <w:proofErr w:type="spellEnd"/>
      <w:r w:rsidRPr="00B34533">
        <w:rPr>
          <w:rFonts w:ascii="Times New Roman" w:hAnsi="Times New Roman" w:cs="Times New Roman"/>
        </w:rPr>
        <w:t xml:space="preserve">. 20 ust.4 ustawy – kryteria „gminne” ustala </w:t>
      </w:r>
      <w:r w:rsidR="000D2922">
        <w:rPr>
          <w:rFonts w:ascii="Times New Roman" w:hAnsi="Times New Roman" w:cs="Times New Roman"/>
        </w:rPr>
        <w:t>Wójt Gminy Smyków</w:t>
      </w:r>
      <w:r w:rsidRPr="00B34533">
        <w:rPr>
          <w:rFonts w:ascii="Times New Roman" w:hAnsi="Times New Roman" w:cs="Times New Roman"/>
        </w:rPr>
        <w:t xml:space="preserve">. </w:t>
      </w:r>
    </w:p>
    <w:p w:rsidR="00A97ED3" w:rsidRPr="00A97ED3" w:rsidRDefault="00B34533" w:rsidP="00A97ED3">
      <w:pPr>
        <w:jc w:val="both"/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 xml:space="preserve">3. </w:t>
      </w:r>
      <w:r w:rsidR="000D2922" w:rsidRPr="00A97ED3">
        <w:rPr>
          <w:rFonts w:ascii="Times New Roman" w:hAnsi="Times New Roman" w:cs="Times New Roman"/>
        </w:rPr>
        <w:t xml:space="preserve">Rekrutacja  do Punktów Przedszkolnych prowadzonych przez Gminę Smyków </w:t>
      </w:r>
      <w:r w:rsidR="00A97ED3" w:rsidRPr="00A97ED3">
        <w:rPr>
          <w:rFonts w:ascii="Times New Roman" w:hAnsi="Times New Roman" w:cs="Times New Roman"/>
        </w:rPr>
        <w:t xml:space="preserve"> przeprowadzona będzie w terminie </w:t>
      </w:r>
      <w:r w:rsidR="00A97ED3" w:rsidRPr="00A97ED3">
        <w:rPr>
          <w:rFonts w:ascii="Times New Roman" w:hAnsi="Times New Roman" w:cs="Times New Roman"/>
          <w:b/>
        </w:rPr>
        <w:t>od 4 sierpnia 2014r. do 18 sierpnia 2014r.</w:t>
      </w:r>
    </w:p>
    <w:p w:rsidR="0091274D" w:rsidRPr="00B34533" w:rsidRDefault="00B34533" w:rsidP="000D2922">
      <w:pPr>
        <w:rPr>
          <w:rFonts w:ascii="Times New Roman" w:hAnsi="Times New Roman" w:cs="Times New Roman"/>
        </w:rPr>
      </w:pPr>
      <w:r w:rsidRPr="00B34533">
        <w:rPr>
          <w:rFonts w:ascii="Times New Roman" w:hAnsi="Times New Roman" w:cs="Times New Roman"/>
        </w:rPr>
        <w:t>4. Regulamin obowiązuje z dniem wydania zarządzenia.</w:t>
      </w:r>
    </w:p>
    <w:sectPr w:rsidR="0091274D" w:rsidRPr="00B34533" w:rsidSect="00B060D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6FC1"/>
    <w:multiLevelType w:val="hybridMultilevel"/>
    <w:tmpl w:val="3EA00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9C3E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4533"/>
    <w:rsid w:val="00013B89"/>
    <w:rsid w:val="000D2922"/>
    <w:rsid w:val="0012127C"/>
    <w:rsid w:val="002625BB"/>
    <w:rsid w:val="002B1CA7"/>
    <w:rsid w:val="005C10E1"/>
    <w:rsid w:val="005F4A8B"/>
    <w:rsid w:val="00616527"/>
    <w:rsid w:val="006629A0"/>
    <w:rsid w:val="00746D1C"/>
    <w:rsid w:val="00880EEF"/>
    <w:rsid w:val="008D2397"/>
    <w:rsid w:val="008D610B"/>
    <w:rsid w:val="0091274D"/>
    <w:rsid w:val="00A717B2"/>
    <w:rsid w:val="00A97ED3"/>
    <w:rsid w:val="00AA7D08"/>
    <w:rsid w:val="00AC7897"/>
    <w:rsid w:val="00B060DB"/>
    <w:rsid w:val="00B2643B"/>
    <w:rsid w:val="00B34533"/>
    <w:rsid w:val="00B807E7"/>
    <w:rsid w:val="00CF61E1"/>
    <w:rsid w:val="00D70881"/>
    <w:rsid w:val="00DC4DCB"/>
    <w:rsid w:val="00FE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3B89"/>
    <w:rPr>
      <w:color w:val="0000FF" w:themeColor="hyperlink"/>
      <w:u w:val="single"/>
    </w:rPr>
  </w:style>
  <w:style w:type="paragraph" w:customStyle="1" w:styleId="zawartotabeli">
    <w:name w:val="zawartotabeli"/>
    <w:basedOn w:val="Normalny"/>
    <w:rsid w:val="00B2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6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y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ykow.pl" TargetMode="External"/><Relationship Id="rId5" Type="http://schemas.openxmlformats.org/officeDocument/2006/relationships/hyperlink" Target="http://www.smy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1605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Gmina</cp:lastModifiedBy>
  <cp:revision>7</cp:revision>
  <cp:lastPrinted>2014-08-02T05:59:00Z</cp:lastPrinted>
  <dcterms:created xsi:type="dcterms:W3CDTF">2014-07-30T08:06:00Z</dcterms:created>
  <dcterms:modified xsi:type="dcterms:W3CDTF">2014-08-02T05:59:00Z</dcterms:modified>
</cp:coreProperties>
</file>