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65" w:rsidRPr="00074FDC" w:rsidRDefault="00007265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i/>
          <w:iCs/>
        </w:rPr>
      </w:pPr>
      <w:r w:rsidRPr="00074FDC">
        <w:rPr>
          <w:rFonts w:ascii="Times New Roman" w:hAnsi="Times New Roman" w:cs="Times New Roman"/>
          <w:i/>
          <w:iCs/>
        </w:rPr>
        <w:t xml:space="preserve">   Załącznik Nr 3      </w:t>
      </w:r>
    </w:p>
    <w:p w:rsidR="00074FDC" w:rsidRDefault="00007265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i/>
          <w:iCs/>
        </w:rPr>
      </w:pPr>
      <w:r w:rsidRPr="00074FDC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do Uchwały Ra</w:t>
      </w:r>
      <w:r w:rsidR="00074FDC">
        <w:rPr>
          <w:rFonts w:ascii="Times New Roman" w:hAnsi="Times New Roman" w:cs="Times New Roman"/>
          <w:i/>
          <w:iCs/>
        </w:rPr>
        <w:t>dy Gminy Smyków Nr 79/XIII/2015</w:t>
      </w:r>
    </w:p>
    <w:p w:rsidR="00007265" w:rsidRDefault="00007265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i/>
          <w:iCs/>
        </w:rPr>
      </w:pPr>
      <w:r w:rsidRPr="00074FDC">
        <w:rPr>
          <w:rFonts w:ascii="Times New Roman" w:hAnsi="Times New Roman" w:cs="Times New Roman"/>
          <w:i/>
          <w:iCs/>
        </w:rPr>
        <w:t xml:space="preserve"> z dnia  29 grudnia 2015 roku</w:t>
      </w:r>
    </w:p>
    <w:p w:rsidR="00074FDC" w:rsidRPr="00074FDC" w:rsidRDefault="00074FDC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i/>
          <w:iCs/>
        </w:rPr>
      </w:pPr>
    </w:p>
    <w:p w:rsidR="00007265" w:rsidRPr="00074FDC" w:rsidRDefault="00007265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</w:rPr>
      </w:pPr>
      <w:r w:rsidRPr="00074FDC">
        <w:rPr>
          <w:rFonts w:ascii="Times New Roman" w:hAnsi="Times New Roman" w:cs="Times New Roman"/>
          <w:b/>
          <w:bCs/>
        </w:rPr>
        <w:t>Objaśnienia</w:t>
      </w:r>
    </w:p>
    <w:p w:rsidR="00007265" w:rsidRPr="00074FDC" w:rsidRDefault="00007265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</w:rPr>
      </w:pPr>
      <w:r w:rsidRPr="00074FDC">
        <w:rPr>
          <w:rFonts w:ascii="Times New Roman" w:hAnsi="Times New Roman" w:cs="Times New Roman"/>
          <w:b/>
          <w:bCs/>
        </w:rPr>
        <w:t xml:space="preserve">     do Wieloletniej Prognozy Finansowej</w:t>
      </w:r>
    </w:p>
    <w:p w:rsidR="00007265" w:rsidRPr="00074FDC" w:rsidRDefault="00007265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</w:rPr>
      </w:pPr>
      <w:r w:rsidRPr="00074FDC">
        <w:rPr>
          <w:rFonts w:ascii="Times New Roman" w:hAnsi="Times New Roman" w:cs="Times New Roman"/>
          <w:b/>
          <w:bCs/>
        </w:rPr>
        <w:t>Gminy Smyków na lata 2016-2027</w:t>
      </w:r>
    </w:p>
    <w:p w:rsidR="00007265" w:rsidRPr="00074FDC" w:rsidRDefault="00007265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</w:rPr>
      </w:pPr>
    </w:p>
    <w:p w:rsidR="00007265" w:rsidRPr="00074FDC" w:rsidRDefault="00007265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074FDC">
        <w:rPr>
          <w:rFonts w:ascii="Times New Roman" w:hAnsi="Times New Roman" w:cs="Times New Roman"/>
        </w:rPr>
        <w:t xml:space="preserve">        Wieloletnia Prognoza Finansowa służy ocenie sytuacji finansowej Gminy Smyków. Analiza wielkości budżetowych umożliwia ocenę założeń inwestycyjnych i zdolności kredytowej jednostki.  WPF ma charakter planu kroczącego, corocznie aktualizowanego.         Przyjęte wielkości planowanych dochodów budżetowych ustalono na podstawie wykonania roku 2013-2014 oraz przewidywanego wykonania roku 2015  przy uwzględnieniu danych wynikających z ewidencji  podatków i opłat.</w:t>
      </w:r>
    </w:p>
    <w:p w:rsidR="00007265" w:rsidRPr="00074FDC" w:rsidRDefault="00007265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074FDC">
        <w:rPr>
          <w:rFonts w:ascii="Times New Roman" w:hAnsi="Times New Roman" w:cs="Times New Roman"/>
        </w:rPr>
        <w:t>Ustala się plan dochodów na 2016 rok w kwocie                              11.616.184 zł, z tego:</w:t>
      </w:r>
    </w:p>
    <w:p w:rsidR="00007265" w:rsidRPr="00074FDC" w:rsidRDefault="00007265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074FDC">
        <w:rPr>
          <w:rFonts w:ascii="Times New Roman" w:hAnsi="Times New Roman" w:cs="Times New Roman"/>
        </w:rPr>
        <w:t>- ustala się dochody bieżące w kwocie                                               11.616.184 zł,</w:t>
      </w:r>
    </w:p>
    <w:p w:rsidR="00007265" w:rsidRPr="00074FDC" w:rsidRDefault="00007265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007265" w:rsidRPr="00074FDC" w:rsidRDefault="00007265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074FDC">
        <w:rPr>
          <w:rFonts w:ascii="Times New Roman" w:hAnsi="Times New Roman" w:cs="Times New Roman"/>
        </w:rPr>
        <w:t>Ustala się plan wydatków na 2016 rok w kwocie                              15.841.705 zł, z tego:</w:t>
      </w:r>
    </w:p>
    <w:p w:rsidR="00007265" w:rsidRPr="00074FDC" w:rsidRDefault="00007265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074FDC">
        <w:rPr>
          <w:rFonts w:ascii="Times New Roman" w:hAnsi="Times New Roman" w:cs="Times New Roman"/>
        </w:rPr>
        <w:t>- ustala się wydatki bieżące w kwocie                                                10.516.101 zł,</w:t>
      </w:r>
    </w:p>
    <w:p w:rsidR="00007265" w:rsidRPr="00074FDC" w:rsidRDefault="00007265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074FDC">
        <w:rPr>
          <w:rFonts w:ascii="Times New Roman" w:hAnsi="Times New Roman" w:cs="Times New Roman"/>
        </w:rPr>
        <w:t>- ustala się wydatki majątkowe w kwocie                                             5.325.604 zł.</w:t>
      </w:r>
    </w:p>
    <w:p w:rsidR="00007265" w:rsidRPr="00074FDC" w:rsidRDefault="00007265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007265" w:rsidRPr="00074FDC" w:rsidRDefault="00007265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074FDC">
        <w:rPr>
          <w:rFonts w:ascii="Times New Roman" w:hAnsi="Times New Roman" w:cs="Times New Roman"/>
        </w:rPr>
        <w:t>Różnica pomiędzy planowanymi dochodami i wydatkami stanowi deficyt budżetu gminy na rok 2016  w kwocie – 4.225.521 zł.</w:t>
      </w:r>
    </w:p>
    <w:p w:rsidR="00007265" w:rsidRPr="00074FDC" w:rsidRDefault="00007265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074FDC">
        <w:rPr>
          <w:rFonts w:ascii="Times New Roman" w:hAnsi="Times New Roman" w:cs="Times New Roman"/>
        </w:rPr>
        <w:t xml:space="preserve"> Ustala się przychody w kwocie 4.870.443 zł, źródłami, którego są:                                             - kredyty i pożyczki z przeznaczeniem na sfinansowanie planowanego deficytu budżetu        w kwocie 3.818.042 zł,                                                                                                                   - nadwyżka budżetowa z lat ubiegłych w kwocie 258.893 zł,                                                       - wolne środki jako nadwyżka środków pieniężnych na rachunku bieżącym budżetu gminy wynikające  z rozliczeń kredy</w:t>
      </w:r>
      <w:r w:rsidR="00074FDC">
        <w:rPr>
          <w:rFonts w:ascii="Times New Roman" w:hAnsi="Times New Roman" w:cs="Times New Roman"/>
        </w:rPr>
        <w:t xml:space="preserve">tów i pożyczek z lat ubiegłych </w:t>
      </w:r>
      <w:r w:rsidRPr="00074FDC">
        <w:rPr>
          <w:rFonts w:ascii="Times New Roman" w:hAnsi="Times New Roman" w:cs="Times New Roman"/>
        </w:rPr>
        <w:t xml:space="preserve">w kwocie  793.508  zł.                z przeznaczeniem na spłatę deficytu w kwocie 148.586 zł. oraz spłatę wcześniej zaciągniętych pożyczek w kwocie 644.922 zł.                                                                                            Rozchody budżetu ustala się w kwocie 644.922 zł. i w całości przeznacza się na spłatę rat kapitałowych  pożyczek zaciągniętych w WFOŚ i GW w Kielcach. </w:t>
      </w:r>
    </w:p>
    <w:p w:rsidR="00007265" w:rsidRPr="00074FDC" w:rsidRDefault="00007265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074FD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Ustala się kwotę długu na dzień 31.12.2016 roku w wysokości 5.996.459,83 zł, </w:t>
      </w:r>
      <w:r w:rsidR="00074FDC">
        <w:rPr>
          <w:rFonts w:ascii="Times New Roman" w:hAnsi="Times New Roman" w:cs="Times New Roman"/>
        </w:rPr>
        <w:br/>
        <w:t xml:space="preserve">co </w:t>
      </w:r>
      <w:r w:rsidRPr="00074FDC">
        <w:rPr>
          <w:rFonts w:ascii="Times New Roman" w:hAnsi="Times New Roman" w:cs="Times New Roman"/>
        </w:rPr>
        <w:t>w stosunku do planowanych dochodów ogółem roku 2016 stanowi 51,62 %.</w:t>
      </w:r>
    </w:p>
    <w:p w:rsidR="00007265" w:rsidRPr="00074FDC" w:rsidRDefault="00007265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i/>
          <w:iCs/>
        </w:rPr>
      </w:pPr>
    </w:p>
    <w:p w:rsidR="00007265" w:rsidRPr="00074FDC" w:rsidRDefault="00007265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074FDC">
        <w:rPr>
          <w:rFonts w:ascii="Times New Roman" w:hAnsi="Times New Roman" w:cs="Times New Roman"/>
        </w:rPr>
        <w:t xml:space="preserve"> Opracowana Wieloletnia Prognoza Finansowa na lata 2016-2027 obejmuje okres całkowitej spłaty zadłużenia Gminy.</w:t>
      </w:r>
    </w:p>
    <w:p w:rsidR="00007265" w:rsidRPr="00074FDC" w:rsidRDefault="00007265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007265" w:rsidRPr="00074FDC" w:rsidRDefault="00007265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074FDC">
        <w:rPr>
          <w:rFonts w:ascii="Times New Roman" w:hAnsi="Times New Roman" w:cs="Times New Roman"/>
        </w:rPr>
        <w:t xml:space="preserve">       Opracowany został wykaz przedsięwzięć do WPF, który określa nazwę , cel, oraz kwotę nakładów finansowych objętych okresem realizacji z podziałem na przedsięwzięcia bieżące     i majątkowe ujęte w odpowiednich częściach załącznika Nr 2.</w:t>
      </w:r>
    </w:p>
    <w:p w:rsidR="00007265" w:rsidRPr="00074FDC" w:rsidRDefault="00007265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074FDC">
        <w:rPr>
          <w:rFonts w:ascii="Times New Roman" w:hAnsi="Times New Roman" w:cs="Times New Roman"/>
        </w:rPr>
        <w:t>Ujęte wielkości przedsięwzięć zachowują wzajemną zgodność z Wieloletnią Prognozą Finansową, stanowiącą załącznik Nr 1 do uchwały.</w:t>
      </w:r>
    </w:p>
    <w:p w:rsidR="00007265" w:rsidRPr="00074FDC" w:rsidRDefault="00007265" w:rsidP="0000726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007265" w:rsidRPr="00074FDC" w:rsidRDefault="00007265" w:rsidP="00007265">
      <w:pPr>
        <w:pStyle w:val="Normal"/>
        <w:rPr>
          <w:rFonts w:ascii="Times New Roman" w:hAnsi="Times New Roman" w:cs="Times New Roman"/>
        </w:rPr>
      </w:pPr>
    </w:p>
    <w:p w:rsidR="00EF7131" w:rsidRPr="00074FDC" w:rsidRDefault="00EF7131">
      <w:pPr>
        <w:rPr>
          <w:sz w:val="24"/>
          <w:szCs w:val="24"/>
        </w:rPr>
      </w:pPr>
      <w:bookmarkStart w:id="0" w:name="_GoBack"/>
      <w:bookmarkEnd w:id="0"/>
    </w:p>
    <w:sectPr w:rsidR="00EF7131" w:rsidRPr="00074FDC" w:rsidSect="000602BE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7265"/>
    <w:rsid w:val="00007265"/>
    <w:rsid w:val="00074FDC"/>
    <w:rsid w:val="00BE7DCE"/>
    <w:rsid w:val="00EF7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D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00726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NTT</cp:lastModifiedBy>
  <cp:revision>2</cp:revision>
  <dcterms:created xsi:type="dcterms:W3CDTF">2015-12-30T12:15:00Z</dcterms:created>
  <dcterms:modified xsi:type="dcterms:W3CDTF">2015-12-30T14:19:00Z</dcterms:modified>
</cp:coreProperties>
</file>