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A2" w:rsidRPr="00047C2E" w:rsidRDefault="00F659A2" w:rsidP="00047C2E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047C2E">
        <w:rPr>
          <w:rFonts w:ascii="Times New Roman" w:hAnsi="Times New Roman" w:cs="Times New Roman"/>
          <w:b/>
          <w:bCs/>
          <w:sz w:val="24"/>
          <w:szCs w:val="20"/>
        </w:rPr>
        <w:t>Uchwała Nr 14/IV/2015</w:t>
      </w:r>
      <w:r w:rsidR="00047C2E" w:rsidRPr="00047C2E">
        <w:rPr>
          <w:rFonts w:ascii="Times New Roman" w:hAnsi="Times New Roman" w:cs="Times New Roman"/>
          <w:b/>
          <w:bCs/>
          <w:sz w:val="24"/>
          <w:szCs w:val="20"/>
        </w:rPr>
        <w:br/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t xml:space="preserve">Rady Gminy  Smyków                              </w:t>
      </w:r>
      <w:r w:rsidRPr="00047C2E">
        <w:rPr>
          <w:rFonts w:ascii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      </w:t>
      </w:r>
      <w:r w:rsidR="00047C2E" w:rsidRPr="00047C2E">
        <w:rPr>
          <w:rFonts w:ascii="Times New Roman" w:hAnsi="Times New Roman" w:cs="Times New Roman"/>
          <w:b/>
          <w:bCs/>
          <w:sz w:val="24"/>
          <w:szCs w:val="20"/>
        </w:rPr>
        <w:br/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t xml:space="preserve">       z dnia  13 lutego 2015 roku                                     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br/>
        <w:t>na lata 2015–2024</w:t>
      </w:r>
    </w:p>
    <w:p w:rsidR="00F659A2" w:rsidRPr="00047C2E" w:rsidRDefault="00F659A2" w:rsidP="00047C2E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Na podstawie art.18 ust. 2 </w:t>
      </w:r>
      <w:proofErr w:type="spellStart"/>
      <w:r w:rsidRPr="00047C2E">
        <w:rPr>
          <w:rFonts w:ascii="Times New Roman" w:hAnsi="Times New Roman" w:cs="Times New Roman"/>
          <w:sz w:val="24"/>
          <w:szCs w:val="20"/>
        </w:rPr>
        <w:t>pkt</w:t>
      </w:r>
      <w:proofErr w:type="spellEnd"/>
      <w:r w:rsidRPr="00047C2E">
        <w:rPr>
          <w:rFonts w:ascii="Times New Roman" w:hAnsi="Times New Roman" w:cs="Times New Roman"/>
          <w:sz w:val="24"/>
          <w:szCs w:val="20"/>
        </w:rPr>
        <w:t xml:space="preserve"> 15 ustawy z dnia 8 marca 1990 r. o samorządzie gminnym     </w:t>
      </w:r>
      <w:r w:rsidR="00047C2E">
        <w:rPr>
          <w:rFonts w:ascii="Times New Roman" w:hAnsi="Times New Roman" w:cs="Times New Roman"/>
          <w:sz w:val="24"/>
          <w:szCs w:val="20"/>
        </w:rPr>
        <w:t xml:space="preserve">                  </w:t>
      </w:r>
      <w:r w:rsidR="00047C2E">
        <w:rPr>
          <w:rFonts w:ascii="Times New Roman" w:hAnsi="Times New Roman" w:cs="Times New Roman"/>
          <w:sz w:val="24"/>
          <w:szCs w:val="20"/>
        </w:rPr>
        <w:br/>
        <w:t xml:space="preserve"> </w:t>
      </w:r>
      <w:r w:rsidRPr="00047C2E">
        <w:rPr>
          <w:rFonts w:ascii="Times New Roman" w:hAnsi="Times New Roman" w:cs="Times New Roman"/>
          <w:sz w:val="24"/>
          <w:szCs w:val="20"/>
        </w:rPr>
        <w:t>(</w:t>
      </w:r>
      <w:proofErr w:type="spellStart"/>
      <w:r w:rsidRPr="00047C2E">
        <w:rPr>
          <w:rFonts w:ascii="Times New Roman" w:hAnsi="Times New Roman" w:cs="Times New Roman"/>
          <w:sz w:val="24"/>
          <w:szCs w:val="20"/>
        </w:rPr>
        <w:t>t.j.Dz.U</w:t>
      </w:r>
      <w:proofErr w:type="spellEnd"/>
      <w:r w:rsidRPr="00047C2E">
        <w:rPr>
          <w:rFonts w:ascii="Times New Roman" w:hAnsi="Times New Roman" w:cs="Times New Roman"/>
          <w:sz w:val="24"/>
          <w:szCs w:val="20"/>
        </w:rPr>
        <w:t>. z 2013 r. poz.594 ze zm.) art. 226, art. 227, art. 228, art. 230 ust.6  ustawy z dnia 27 sierpnia 2009 r. o finansach publicznych (</w:t>
      </w:r>
      <w:proofErr w:type="spellStart"/>
      <w:r w:rsidRPr="00047C2E">
        <w:rPr>
          <w:rFonts w:ascii="Times New Roman" w:hAnsi="Times New Roman" w:cs="Times New Roman"/>
          <w:sz w:val="24"/>
          <w:szCs w:val="20"/>
        </w:rPr>
        <w:t>Dz.U</w:t>
      </w:r>
      <w:proofErr w:type="spellEnd"/>
      <w:r w:rsidRPr="00047C2E">
        <w:rPr>
          <w:rFonts w:ascii="Times New Roman" w:hAnsi="Times New Roman" w:cs="Times New Roman"/>
          <w:sz w:val="24"/>
          <w:szCs w:val="20"/>
        </w:rPr>
        <w:t>. z 2013 r. poz.885) Rada Gminy uchwala, co następuje:</w:t>
      </w:r>
    </w:p>
    <w:p w:rsidR="00F659A2" w:rsidRPr="00047C2E" w:rsidRDefault="00F659A2" w:rsidP="00F659A2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047C2E">
        <w:rPr>
          <w:rFonts w:ascii="Times New Roman" w:hAnsi="Times New Roman" w:cs="Times New Roman"/>
          <w:b/>
          <w:bCs/>
          <w:sz w:val="24"/>
          <w:szCs w:val="20"/>
        </w:rPr>
        <w:t>§ 1</w:t>
      </w:r>
    </w:p>
    <w:p w:rsidR="00F659A2" w:rsidRPr="00047C2E" w:rsidRDefault="00F659A2" w:rsidP="00F659A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>Załącznik  "Wieloletnia Prognoza Finansowa na lata 2015-2024 "otrzymuje brzmienie jak załącznik Nr 1 do niniejszej uchwały.</w:t>
      </w:r>
    </w:p>
    <w:p w:rsidR="00F659A2" w:rsidRPr="00047C2E" w:rsidRDefault="00F659A2" w:rsidP="00F659A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659A2" w:rsidRPr="00047C2E" w:rsidRDefault="00F659A2" w:rsidP="00F659A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Załącznik  "Wykaz przedsięwzięć do WPF otrzymuje brzmienie jak załącznik Nr 2 </w:t>
      </w:r>
    </w:p>
    <w:p w:rsidR="00F659A2" w:rsidRPr="00047C2E" w:rsidRDefault="00F659A2" w:rsidP="00F659A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            do niniejszej uchwały.</w:t>
      </w:r>
    </w:p>
    <w:p w:rsidR="00F659A2" w:rsidRPr="00047C2E" w:rsidRDefault="00F659A2" w:rsidP="00F659A2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659A2" w:rsidRDefault="00F659A2" w:rsidP="00F659A2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Objaśnienia w sprawie zmian w Wieloletniej Prognozie Finansowej Gminy Smyków na lata 2015- 2024 stanowi załącznik Nr 3 do niniejszej uchwały. </w:t>
      </w:r>
    </w:p>
    <w:p w:rsidR="00047C2E" w:rsidRPr="00047C2E" w:rsidRDefault="00047C2E" w:rsidP="00047C2E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0"/>
        </w:rPr>
      </w:pPr>
    </w:p>
    <w:p w:rsidR="00047C2E" w:rsidRDefault="00F659A2" w:rsidP="00F659A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</w:t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t xml:space="preserve">§ 2    </w:t>
      </w:r>
      <w:r w:rsidRPr="00047C2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Wykonanie uchwały powierza sie Wójtowi Gminy Smyków.   </w:t>
      </w:r>
    </w:p>
    <w:p w:rsidR="00F659A2" w:rsidRPr="00047C2E" w:rsidRDefault="00F659A2" w:rsidP="00F659A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</w:t>
      </w:r>
    </w:p>
    <w:p w:rsidR="00F659A2" w:rsidRPr="00047C2E" w:rsidRDefault="00F659A2" w:rsidP="00F659A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</w:t>
      </w:r>
      <w:r w:rsidRPr="00047C2E">
        <w:rPr>
          <w:rFonts w:ascii="Times New Roman" w:hAnsi="Times New Roman" w:cs="Times New Roman"/>
          <w:b/>
          <w:bCs/>
          <w:sz w:val="24"/>
          <w:szCs w:val="20"/>
        </w:rPr>
        <w:t>§ 3</w:t>
      </w:r>
    </w:p>
    <w:p w:rsidR="00F659A2" w:rsidRPr="00047C2E" w:rsidRDefault="00F659A2" w:rsidP="00F659A2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sz w:val="24"/>
          <w:szCs w:val="20"/>
        </w:rPr>
      </w:pPr>
      <w:r w:rsidRPr="00047C2E">
        <w:rPr>
          <w:rFonts w:ascii="Times New Roman" w:hAnsi="Times New Roman" w:cs="Times New Roman"/>
          <w:sz w:val="24"/>
          <w:szCs w:val="20"/>
        </w:rPr>
        <w:t>Uchwała wchodzi w życie z dniem podjęcia.</w:t>
      </w:r>
    </w:p>
    <w:p w:rsidR="00F659A2" w:rsidRPr="00047C2E" w:rsidRDefault="00F659A2" w:rsidP="00F659A2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4"/>
          <w:szCs w:val="20"/>
        </w:rPr>
      </w:pPr>
    </w:p>
    <w:p w:rsidR="00F659A2" w:rsidRPr="00047C2E" w:rsidRDefault="00F659A2" w:rsidP="00F659A2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4"/>
          <w:szCs w:val="20"/>
        </w:rPr>
      </w:pPr>
      <w:r w:rsidRPr="00047C2E">
        <w:rPr>
          <w:rFonts w:ascii="Arial" w:hAnsi="Arial" w:cs="Arial"/>
          <w:sz w:val="24"/>
          <w:szCs w:val="20"/>
        </w:rPr>
        <w:t xml:space="preserve">                                                                                                        </w:t>
      </w:r>
    </w:p>
    <w:p w:rsidR="00F659A2" w:rsidRPr="00047C2E" w:rsidRDefault="00F659A2" w:rsidP="00F659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047C2E">
        <w:rPr>
          <w:rFonts w:ascii="Times New Roman" w:hAnsi="Times New Roman" w:cs="Times New Roman"/>
          <w:b/>
          <w:bCs/>
          <w:sz w:val="24"/>
          <w:szCs w:val="20"/>
        </w:rPr>
        <w:t xml:space="preserve">                </w:t>
      </w:r>
    </w:p>
    <w:p w:rsidR="00874F15" w:rsidRPr="00047C2E" w:rsidRDefault="00874F15">
      <w:pPr>
        <w:rPr>
          <w:sz w:val="28"/>
        </w:rPr>
      </w:pPr>
    </w:p>
    <w:sectPr w:rsidR="00874F15" w:rsidRPr="00047C2E" w:rsidSect="00047C2E">
      <w:pgSz w:w="11907" w:h="16839" w:code="9"/>
      <w:pgMar w:top="1418" w:right="1021" w:bottom="1418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59A2"/>
    <w:rsid w:val="000008B4"/>
    <w:rsid w:val="000459A4"/>
    <w:rsid w:val="00047C2E"/>
    <w:rsid w:val="00057A82"/>
    <w:rsid w:val="00077729"/>
    <w:rsid w:val="00083411"/>
    <w:rsid w:val="00092904"/>
    <w:rsid w:val="000B2339"/>
    <w:rsid w:val="000F296D"/>
    <w:rsid w:val="0013102C"/>
    <w:rsid w:val="00133C6A"/>
    <w:rsid w:val="00140989"/>
    <w:rsid w:val="00153216"/>
    <w:rsid w:val="001612A6"/>
    <w:rsid w:val="00165C47"/>
    <w:rsid w:val="0017129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59A2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F659A2"/>
    <w:pPr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">
    <w:name w:val="_Zal_BT"/>
    <w:basedOn w:val="Normalny"/>
    <w:uiPriority w:val="99"/>
    <w:rsid w:val="00F659A2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F659A2"/>
    <w:pPr>
      <w:widowControl w:val="0"/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F659A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ny"/>
    <w:uiPriority w:val="99"/>
    <w:rsid w:val="00F659A2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cp:lastPrinted>2015-02-17T08:32:00Z</cp:lastPrinted>
  <dcterms:created xsi:type="dcterms:W3CDTF">2015-02-16T12:45:00Z</dcterms:created>
  <dcterms:modified xsi:type="dcterms:W3CDTF">2015-02-17T08:33:00Z</dcterms:modified>
</cp:coreProperties>
</file>