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66" w:rsidRPr="00FF6B26" w:rsidRDefault="00306966" w:rsidP="00306966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B26">
        <w:rPr>
          <w:rFonts w:ascii="Times New Roman" w:hAnsi="Times New Roman" w:cs="Times New Roman"/>
          <w:b/>
          <w:bCs/>
          <w:sz w:val="24"/>
          <w:szCs w:val="24"/>
        </w:rPr>
        <w:t>Uchwała Nr 67/XII/2015</w:t>
      </w:r>
    </w:p>
    <w:p w:rsidR="00306966" w:rsidRPr="00FF6B26" w:rsidRDefault="00306966" w:rsidP="00306966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B26">
        <w:rPr>
          <w:rFonts w:ascii="Times New Roman" w:hAnsi="Times New Roman" w:cs="Times New Roman"/>
          <w:b/>
          <w:bCs/>
          <w:sz w:val="24"/>
          <w:szCs w:val="24"/>
        </w:rPr>
        <w:t xml:space="preserve">Rady Gminy  Smyków                               </w:t>
      </w:r>
      <w:r w:rsidRPr="00FF6B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6B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F6B26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FF6B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:rsidR="00306966" w:rsidRPr="00FF6B26" w:rsidRDefault="00306966" w:rsidP="00306966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B26">
        <w:rPr>
          <w:rFonts w:ascii="Times New Roman" w:hAnsi="Times New Roman" w:cs="Times New Roman"/>
          <w:b/>
          <w:bCs/>
          <w:sz w:val="24"/>
          <w:szCs w:val="24"/>
        </w:rPr>
        <w:t xml:space="preserve"> z dnia  27 listopada 2015 roku                                                                                                                                                                                                                        w sprawie zmian w Wieloletniej Prognozie Finansowej Gminy Smyków na lata 2015-2027</w:t>
      </w:r>
      <w:r w:rsidRPr="00FF6B2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306966" w:rsidRPr="00FF6B26" w:rsidRDefault="00306966" w:rsidP="00FF6B2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     Na podstawie art.18 ust. 2 pkt 15 ustawy z dnia 8 marca 1990 r. o samorządzie gminnym    (</w:t>
      </w:r>
      <w:proofErr w:type="spellStart"/>
      <w:r w:rsidRPr="00FF6B26">
        <w:rPr>
          <w:rFonts w:ascii="Times New Roman" w:hAnsi="Times New Roman" w:cs="Times New Roman"/>
          <w:sz w:val="24"/>
          <w:szCs w:val="24"/>
        </w:rPr>
        <w:t>t.j.Dz.U</w:t>
      </w:r>
      <w:proofErr w:type="spellEnd"/>
      <w:r w:rsidRPr="00FF6B26">
        <w:rPr>
          <w:rFonts w:ascii="Times New Roman" w:hAnsi="Times New Roman" w:cs="Times New Roman"/>
          <w:sz w:val="24"/>
          <w:szCs w:val="24"/>
        </w:rPr>
        <w:t xml:space="preserve">. z 2013 r. poz.594 ze zm.) art. 226, art. 227, art. 228, art. 230 ust.6  ustawy z dnia 27                sierpnia 2009 r. o finansach publicznych (Dz.U. z 2013 r. poz.885 ze zm.),                                            </w:t>
      </w:r>
      <w:r w:rsidRPr="00FF6B26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306966" w:rsidRPr="00FF6B26" w:rsidRDefault="00306966" w:rsidP="00306966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B2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06966" w:rsidRPr="00FF6B26" w:rsidRDefault="00306966" w:rsidP="00306966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>Załącznik "Wieloletnia Prognoza Finansowa na lata 2015-2027 "otrzymuje brzmienie jak załącznik Nr 1 do niniejszej uchwały.</w:t>
      </w:r>
    </w:p>
    <w:p w:rsidR="00306966" w:rsidRPr="00FF6B26" w:rsidRDefault="00306966" w:rsidP="0030696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966" w:rsidRPr="00FF6B26" w:rsidRDefault="00306966" w:rsidP="00306966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Załącznik  "Wykaz przedsięwzięć do WPF" otrzymuje brzmienie jak załącznik Nr 2 </w:t>
      </w:r>
    </w:p>
    <w:p w:rsidR="00306966" w:rsidRPr="00FF6B26" w:rsidRDefault="00306966" w:rsidP="0030696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            do niniejszej uchwały.</w:t>
      </w:r>
    </w:p>
    <w:p w:rsidR="00306966" w:rsidRPr="00FF6B26" w:rsidRDefault="00306966" w:rsidP="0030696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966" w:rsidRPr="00FF6B26" w:rsidRDefault="00306966" w:rsidP="00306966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2015- 2027 stanowi załącznik Nr 3 do niniejszej uchwały. </w:t>
      </w:r>
    </w:p>
    <w:p w:rsidR="00306966" w:rsidRPr="00FF6B26" w:rsidRDefault="00306966" w:rsidP="0030696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966" w:rsidRPr="00FF6B26" w:rsidRDefault="00306966" w:rsidP="003069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F6B26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  <w:r w:rsidRPr="00FF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Wykonanie uchwały powierza sie Wójtowi Gminy Smyków.  </w:t>
      </w:r>
    </w:p>
    <w:p w:rsidR="00306966" w:rsidRPr="00FF6B26" w:rsidRDefault="00306966" w:rsidP="003069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06966" w:rsidRPr="00FF6B26" w:rsidRDefault="00306966" w:rsidP="003069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F6B26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FF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06966" w:rsidRPr="00FF6B26" w:rsidRDefault="00306966" w:rsidP="003069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6B26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306966" w:rsidRPr="00FF6B26" w:rsidRDefault="00306966" w:rsidP="00306966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306966" w:rsidRPr="00FF6B26" w:rsidRDefault="00306966" w:rsidP="00306966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Times New Roman" w:hAnsi="Times New Roman" w:cs="Times New Roman"/>
          <w:sz w:val="24"/>
          <w:szCs w:val="24"/>
        </w:rPr>
      </w:pPr>
      <w:r w:rsidRPr="00FF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06966" w:rsidRPr="00FF6B26" w:rsidRDefault="00306966" w:rsidP="003069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6B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306966" w:rsidRPr="00FF6B26" w:rsidRDefault="00306966" w:rsidP="003069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24C5" w:rsidRDefault="00E524C5"/>
    <w:sectPr w:rsidR="00E524C5" w:rsidSect="00FF6B26">
      <w:pgSz w:w="11907" w:h="16839" w:code="9"/>
      <w:pgMar w:top="1701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9AAAE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6966"/>
    <w:rsid w:val="00306966"/>
    <w:rsid w:val="003C5DE4"/>
    <w:rsid w:val="00E524C5"/>
    <w:rsid w:val="00FF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2</cp:revision>
  <dcterms:created xsi:type="dcterms:W3CDTF">2015-11-30T07:52:00Z</dcterms:created>
  <dcterms:modified xsi:type="dcterms:W3CDTF">2015-11-30T10:53:00Z</dcterms:modified>
</cp:coreProperties>
</file>