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50" w:rsidRDefault="00D51150" w:rsidP="00D51150">
      <w:pPr>
        <w:keepLines/>
        <w:widowControl w:val="0"/>
        <w:tabs>
          <w:tab w:val="left" w:pos="992"/>
          <w:tab w:val="right" w:pos="7087"/>
          <w:tab w:val="left" w:pos="7788"/>
          <w:tab w:val="left" w:pos="8496"/>
          <w:tab w:val="left" w:pos="9204"/>
          <w:tab w:val="left" w:pos="9382"/>
          <w:tab w:val="left" w:pos="972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992" w:right="794" w:hanging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12/III/2014</w:t>
      </w:r>
    </w:p>
    <w:p w:rsidR="00D51150" w:rsidRDefault="00D51150" w:rsidP="00D51150">
      <w:pPr>
        <w:keepLines/>
        <w:widowControl w:val="0"/>
        <w:tabs>
          <w:tab w:val="left" w:pos="992"/>
          <w:tab w:val="right" w:pos="7087"/>
          <w:tab w:val="left" w:pos="7788"/>
          <w:tab w:val="left" w:pos="8496"/>
          <w:tab w:val="left" w:pos="9204"/>
          <w:tab w:val="left" w:pos="9382"/>
          <w:tab w:val="left" w:pos="972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992" w:right="794" w:hanging="99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5D2CFA" w:rsidRPr="00D51150">
        <w:rPr>
          <w:rFonts w:ascii="Times New Roman" w:hAnsi="Times New Roman" w:cs="Times New Roman"/>
          <w:b/>
          <w:bCs/>
          <w:sz w:val="24"/>
          <w:szCs w:val="24"/>
        </w:rPr>
        <w:t xml:space="preserve">Rady Gminy Smyków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5D2CFA" w:rsidRPr="00D51150" w:rsidRDefault="00D51150" w:rsidP="00D51150">
      <w:pPr>
        <w:keepLines/>
        <w:widowControl w:val="0"/>
        <w:tabs>
          <w:tab w:val="left" w:pos="992"/>
          <w:tab w:val="right" w:pos="7087"/>
          <w:tab w:val="left" w:pos="7788"/>
          <w:tab w:val="left" w:pos="8496"/>
          <w:tab w:val="left" w:pos="9204"/>
          <w:tab w:val="left" w:pos="9382"/>
          <w:tab w:val="left" w:pos="972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992" w:right="794" w:hanging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z </w:t>
      </w:r>
      <w:r w:rsidR="005D2CFA" w:rsidRPr="00D51150">
        <w:rPr>
          <w:rFonts w:ascii="Times New Roman" w:hAnsi="Times New Roman" w:cs="Times New Roman"/>
          <w:b/>
          <w:bCs/>
          <w:sz w:val="24"/>
          <w:szCs w:val="24"/>
        </w:rPr>
        <w:t>dnia 30 grudnia 2014 r.</w:t>
      </w:r>
    </w:p>
    <w:p w:rsidR="005D2CFA" w:rsidRPr="00D51150" w:rsidRDefault="005D2CFA" w:rsidP="005D2CFA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52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51150">
        <w:rPr>
          <w:rFonts w:ascii="Times New Roman" w:hAnsi="Times New Roman" w:cs="Times New Roman"/>
          <w:b/>
          <w:bCs/>
          <w:sz w:val="24"/>
          <w:szCs w:val="24"/>
        </w:rPr>
        <w:t>w sprawie uchwalenia Wieloletniej Prognozy Finansowej Gminy Smyków</w:t>
      </w:r>
      <w:r w:rsidRPr="00D5115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 lata 2015–2024 </w:t>
      </w:r>
    </w:p>
    <w:p w:rsidR="005D2CFA" w:rsidRPr="00D51150" w:rsidRDefault="005D2CFA" w:rsidP="00D51150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150">
        <w:rPr>
          <w:rFonts w:ascii="Times New Roman" w:hAnsi="Times New Roman" w:cs="Times New Roman"/>
          <w:sz w:val="24"/>
          <w:szCs w:val="24"/>
        </w:rPr>
        <w:t xml:space="preserve">Na podstawie art.18 ust. 2 </w:t>
      </w:r>
      <w:proofErr w:type="spellStart"/>
      <w:r w:rsidRPr="00D5115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D51150">
        <w:rPr>
          <w:rFonts w:ascii="Times New Roman" w:hAnsi="Times New Roman" w:cs="Times New Roman"/>
          <w:sz w:val="24"/>
          <w:szCs w:val="24"/>
        </w:rPr>
        <w:t xml:space="preserve"> 15 ustawy z dnia 8 marca 1990 r. o samorządzie gminnym (</w:t>
      </w:r>
      <w:proofErr w:type="spellStart"/>
      <w:r w:rsidRPr="00D5115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511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11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D51150">
        <w:rPr>
          <w:rFonts w:ascii="Times New Roman" w:hAnsi="Times New Roman" w:cs="Times New Roman"/>
          <w:sz w:val="24"/>
          <w:szCs w:val="24"/>
        </w:rPr>
        <w:t>. z 2013 r. poz.594 ze zm.) art. 226, art. 227, art. 228, art. 230 ust.6  ustawy z dnia 27 sierpnia 20 o finansach publicznych (</w:t>
      </w:r>
      <w:proofErr w:type="spellStart"/>
      <w:r w:rsidRPr="00D511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D51150">
        <w:rPr>
          <w:rFonts w:ascii="Times New Roman" w:hAnsi="Times New Roman" w:cs="Times New Roman"/>
          <w:sz w:val="24"/>
          <w:szCs w:val="24"/>
        </w:rPr>
        <w:t xml:space="preserve">. z 2013 r. poz. 885 z </w:t>
      </w:r>
      <w:proofErr w:type="spellStart"/>
      <w:r w:rsidRPr="00D511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51150">
        <w:rPr>
          <w:rFonts w:ascii="Times New Roman" w:hAnsi="Times New Roman" w:cs="Times New Roman"/>
          <w:sz w:val="24"/>
          <w:szCs w:val="24"/>
        </w:rPr>
        <w:t>. zm.),  Rada Gminy uchwala co następuje:</w:t>
      </w:r>
      <w:r w:rsidR="00D51150">
        <w:rPr>
          <w:rFonts w:ascii="Times New Roman" w:hAnsi="Times New Roman" w:cs="Times New Roman"/>
          <w:sz w:val="24"/>
          <w:szCs w:val="24"/>
        </w:rPr>
        <w:br/>
      </w:r>
      <w:r w:rsidRPr="00D51150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5D2CFA" w:rsidRPr="00D51150" w:rsidRDefault="005D2CFA" w:rsidP="005D2CFA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150">
        <w:rPr>
          <w:rFonts w:ascii="Times New Roman" w:hAnsi="Times New Roman" w:cs="Times New Roman"/>
          <w:sz w:val="24"/>
          <w:szCs w:val="24"/>
        </w:rPr>
        <w:t>Przyjmuje się Wieloletnią Prognozę Finansową Gminy Smyków na lata 2015–2024 oraz kwoty długu i jego spłaty na lata 2015–2024, stanowiącą załącznik Nr 1 do projektu uchwały.</w:t>
      </w:r>
    </w:p>
    <w:p w:rsidR="005D2CFA" w:rsidRPr="00D51150" w:rsidRDefault="005D2CFA" w:rsidP="005D2CFA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150">
        <w:rPr>
          <w:rFonts w:ascii="Times New Roman" w:hAnsi="Times New Roman" w:cs="Times New Roman"/>
          <w:sz w:val="24"/>
          <w:szCs w:val="24"/>
        </w:rPr>
        <w:t xml:space="preserve"> Przedsięwzięcia- ich nazwę i cel, jednostki organizacyjne odpowiedzialną za realizację, okres realizacji, łączne nakłady finansowe, limity wydatków w poszczególnych latach </w:t>
      </w:r>
      <w:r w:rsidR="00DA04F4">
        <w:rPr>
          <w:rFonts w:ascii="Times New Roman" w:hAnsi="Times New Roman" w:cs="Times New Roman"/>
          <w:sz w:val="24"/>
          <w:szCs w:val="24"/>
        </w:rPr>
        <w:t xml:space="preserve"> </w:t>
      </w:r>
      <w:r w:rsidRPr="00D51150">
        <w:rPr>
          <w:rFonts w:ascii="Times New Roman" w:hAnsi="Times New Roman" w:cs="Times New Roman"/>
          <w:sz w:val="24"/>
          <w:szCs w:val="24"/>
        </w:rPr>
        <w:t>i limity zobowiązań- stanowią załącznik Nr 2.</w:t>
      </w:r>
    </w:p>
    <w:p w:rsidR="005D2CFA" w:rsidRPr="00D51150" w:rsidRDefault="005D2CFA" w:rsidP="007C22BA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150">
        <w:rPr>
          <w:rFonts w:ascii="Times New Roman" w:hAnsi="Times New Roman" w:cs="Times New Roman"/>
          <w:sz w:val="24"/>
          <w:szCs w:val="24"/>
        </w:rPr>
        <w:t xml:space="preserve">Objaśnienia do Wieloletniej Prognozy Finansowej </w:t>
      </w:r>
      <w:r w:rsidR="00D51150">
        <w:rPr>
          <w:rFonts w:ascii="Times New Roman" w:hAnsi="Times New Roman" w:cs="Times New Roman"/>
          <w:sz w:val="24"/>
          <w:szCs w:val="24"/>
        </w:rPr>
        <w:t xml:space="preserve">Gminy Smyków na lata 2015- 2024 </w:t>
      </w:r>
      <w:r w:rsidRPr="00D51150">
        <w:rPr>
          <w:rFonts w:ascii="Times New Roman" w:hAnsi="Times New Roman" w:cs="Times New Roman"/>
          <w:sz w:val="24"/>
          <w:szCs w:val="24"/>
        </w:rPr>
        <w:t xml:space="preserve">stanowią załącznik Nr 3. </w:t>
      </w:r>
      <w:r w:rsidR="00D51150">
        <w:rPr>
          <w:rFonts w:ascii="Times New Roman" w:hAnsi="Times New Roman" w:cs="Times New Roman"/>
          <w:sz w:val="24"/>
          <w:szCs w:val="24"/>
        </w:rPr>
        <w:br/>
      </w:r>
      <w:r w:rsidRPr="00D51150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5D2CFA" w:rsidRPr="00D51150" w:rsidRDefault="005D2CFA" w:rsidP="005D2CFA">
      <w:pPr>
        <w:widowControl w:val="0"/>
        <w:numPr>
          <w:ilvl w:val="0"/>
          <w:numId w:val="2"/>
        </w:numPr>
        <w:tabs>
          <w:tab w:val="left" w:pos="360"/>
          <w:tab w:val="left" w:pos="426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40" w:after="4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1150">
        <w:rPr>
          <w:rFonts w:ascii="Times New Roman" w:hAnsi="Times New Roman" w:cs="Times New Roman"/>
          <w:sz w:val="24"/>
          <w:szCs w:val="24"/>
        </w:rPr>
        <w:t>Upoważnia Wójta Gminy do zaciągania zobowiązań związanych z realizacją przedsięwzięć, określonych Załącznikiem Nr 2 do Uchwały.</w:t>
      </w:r>
    </w:p>
    <w:p w:rsidR="005D2CFA" w:rsidRPr="00D51150" w:rsidRDefault="005D2CFA" w:rsidP="005D2CFA">
      <w:pPr>
        <w:widowControl w:val="0"/>
        <w:numPr>
          <w:ilvl w:val="0"/>
          <w:numId w:val="2"/>
        </w:numPr>
        <w:tabs>
          <w:tab w:val="left" w:pos="360"/>
          <w:tab w:val="left" w:pos="426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40" w:after="4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1150">
        <w:rPr>
          <w:rFonts w:ascii="Times New Roman" w:hAnsi="Times New Roman" w:cs="Times New Roman"/>
          <w:sz w:val="24"/>
          <w:szCs w:val="24"/>
        </w:rPr>
        <w:t xml:space="preserve">Upoważnia  Wójta Gminy do zaciągania zobowiązań z tytułu umów, których realizacja </w:t>
      </w:r>
      <w:r w:rsidR="00D51150">
        <w:rPr>
          <w:rFonts w:ascii="Times New Roman" w:hAnsi="Times New Roman" w:cs="Times New Roman"/>
          <w:sz w:val="24"/>
          <w:szCs w:val="24"/>
        </w:rPr>
        <w:br/>
      </w:r>
      <w:r w:rsidRPr="00D51150">
        <w:rPr>
          <w:rFonts w:ascii="Times New Roman" w:hAnsi="Times New Roman" w:cs="Times New Roman"/>
          <w:sz w:val="24"/>
          <w:szCs w:val="24"/>
        </w:rPr>
        <w:t>w roku budżetowym i w latach następnych jest niezbędna do zapewnienia ciąg</w:t>
      </w:r>
      <w:r w:rsidR="00D51150">
        <w:rPr>
          <w:rFonts w:ascii="Times New Roman" w:hAnsi="Times New Roman" w:cs="Times New Roman"/>
          <w:sz w:val="24"/>
          <w:szCs w:val="24"/>
        </w:rPr>
        <w:t xml:space="preserve">łości działania jednostki </w:t>
      </w:r>
      <w:r w:rsidRPr="00D51150">
        <w:rPr>
          <w:rFonts w:ascii="Times New Roman" w:hAnsi="Times New Roman" w:cs="Times New Roman"/>
          <w:sz w:val="24"/>
          <w:szCs w:val="24"/>
        </w:rPr>
        <w:t xml:space="preserve"> i z których wynikające płatności wykraczają poza rok budżetowy.</w:t>
      </w:r>
    </w:p>
    <w:p w:rsidR="005D2CFA" w:rsidRPr="00D51150" w:rsidRDefault="005D2CFA" w:rsidP="005D2CFA">
      <w:pPr>
        <w:widowControl w:val="0"/>
        <w:numPr>
          <w:ilvl w:val="0"/>
          <w:numId w:val="3"/>
        </w:numPr>
        <w:tabs>
          <w:tab w:val="left" w:pos="36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52" w:lineRule="atLeast"/>
        <w:rPr>
          <w:rFonts w:ascii="Times New Roman" w:hAnsi="Times New Roman" w:cs="Times New Roman"/>
          <w:sz w:val="24"/>
          <w:szCs w:val="24"/>
        </w:rPr>
      </w:pPr>
      <w:r w:rsidRPr="00D51150">
        <w:rPr>
          <w:rFonts w:ascii="Times New Roman" w:hAnsi="Times New Roman" w:cs="Times New Roman"/>
          <w:color w:val="000000"/>
          <w:sz w:val="24"/>
          <w:szCs w:val="24"/>
        </w:rPr>
        <w:t>Upoważnia  Wójta Gminy do przekazania upraw</w:t>
      </w:r>
      <w:r w:rsidRPr="00D51150">
        <w:rPr>
          <w:rFonts w:ascii="Times New Roman" w:hAnsi="Times New Roman" w:cs="Times New Roman"/>
          <w:sz w:val="24"/>
          <w:szCs w:val="24"/>
        </w:rPr>
        <w:softHyphen/>
        <w:t>nień w zakre</w:t>
      </w:r>
      <w:r w:rsidRPr="00D51150">
        <w:rPr>
          <w:rFonts w:ascii="Times New Roman" w:hAnsi="Times New Roman" w:cs="Times New Roman"/>
          <w:sz w:val="24"/>
          <w:szCs w:val="24"/>
        </w:rPr>
        <w:softHyphen/>
        <w:t>sie zaciągania zobowiązań, określonych w § 2 ust. 1 i 2 Uchwały, kierownikom jednostek organizacyjnych realizujących przedsięwzięcia ujęte w Załącz</w:t>
      </w:r>
      <w:r w:rsidRPr="00D51150">
        <w:rPr>
          <w:rFonts w:ascii="Times New Roman" w:hAnsi="Times New Roman" w:cs="Times New Roman"/>
          <w:sz w:val="24"/>
          <w:szCs w:val="24"/>
        </w:rPr>
        <w:softHyphen/>
        <w:t>niku Nr 2 do Uchwały.</w:t>
      </w:r>
    </w:p>
    <w:p w:rsidR="005D2CFA" w:rsidRPr="00D51150" w:rsidRDefault="005D2CFA" w:rsidP="005D2CFA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b/>
          <w:bCs/>
          <w:sz w:val="24"/>
          <w:szCs w:val="24"/>
        </w:rPr>
      </w:pPr>
      <w:r w:rsidRPr="00D511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D51150">
        <w:rPr>
          <w:rFonts w:ascii="Times New Roman" w:hAnsi="Times New Roman" w:cs="Times New Roman"/>
          <w:b/>
          <w:bCs/>
          <w:sz w:val="24"/>
          <w:szCs w:val="24"/>
        </w:rPr>
        <w:t xml:space="preserve">§ 3 </w:t>
      </w:r>
    </w:p>
    <w:p w:rsidR="005D2CFA" w:rsidRPr="00D51150" w:rsidRDefault="005D2CFA" w:rsidP="00D51150">
      <w:pPr>
        <w:widowControl w:val="0"/>
        <w:tabs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150">
        <w:rPr>
          <w:rFonts w:ascii="Times New Roman" w:hAnsi="Times New Roman" w:cs="Times New Roman"/>
          <w:sz w:val="24"/>
          <w:szCs w:val="24"/>
        </w:rPr>
        <w:t>Tracą ważność: Uchwała Nr 197/XXIII/2013 z dnia 30 grudnia 2013 roku Rady Gminy Smyków    w sprawie uchwalenia Wieloletniej Prognozy Finansowej Gminy Smyków na lata 2014-2020, Uchwała Nr 219/XXVI/2014 z dnia 25 kwietnia 2014 roku  Rady Gminy  Smyków w sprawie zm</w:t>
      </w:r>
      <w:r w:rsidR="00D51150">
        <w:rPr>
          <w:rFonts w:ascii="Times New Roman" w:hAnsi="Times New Roman" w:cs="Times New Roman"/>
          <w:sz w:val="24"/>
          <w:szCs w:val="24"/>
        </w:rPr>
        <w:t xml:space="preserve">ian </w:t>
      </w:r>
      <w:r w:rsidRPr="00D51150">
        <w:rPr>
          <w:rFonts w:ascii="Times New Roman" w:hAnsi="Times New Roman" w:cs="Times New Roman"/>
          <w:sz w:val="24"/>
          <w:szCs w:val="24"/>
        </w:rPr>
        <w:t>w Wieloletniej Prognozie Finansowej Gminy Smyków na lata 2014-2020, Nr 224/XXVII/2014 z dnia 23 czerwca 2014 roku   Rady Gminy  Smyków w sprawie zmian w Wieloletniej Prognozie Finansowej Gminy Smyków na lata 2014-2020, Nr 232/XXVIII/2014  z dnia 04 września 2014 roku  Rady Gminy  Smyków  w sprawie zmian w Wieloletniej Prognozie Finansowej Gminy Smyków na lata 2014-2025, Nr 234/XXIX/2014 z dnia 28 października 2014 roku  Rady Gminy  S</w:t>
      </w:r>
      <w:r w:rsidR="00D51150">
        <w:rPr>
          <w:rFonts w:ascii="Times New Roman" w:hAnsi="Times New Roman" w:cs="Times New Roman"/>
          <w:sz w:val="24"/>
          <w:szCs w:val="24"/>
        </w:rPr>
        <w:t>myków w sprawie zmian</w:t>
      </w:r>
      <w:r w:rsidRPr="00D51150">
        <w:rPr>
          <w:rFonts w:ascii="Times New Roman" w:hAnsi="Times New Roman" w:cs="Times New Roman"/>
          <w:sz w:val="24"/>
          <w:szCs w:val="24"/>
        </w:rPr>
        <w:t xml:space="preserve"> w Wieloletniej Prognozie Finansowej Gminy Smyków na lata 2014-2025, Nr 5/III/2014 z dnia 30 grudnia 2014 roku Rady Gminy Smyków w sprawie zmian w Wieloletniej Prognozie Finansowej na lata 2014-2025.</w:t>
      </w:r>
    </w:p>
    <w:p w:rsidR="005D2CFA" w:rsidRPr="00D51150" w:rsidRDefault="005D2CFA" w:rsidP="005D2CFA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  <w:r w:rsidRPr="00D5115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§ 4</w:t>
      </w:r>
      <w:r w:rsidRPr="00D511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CFA" w:rsidRPr="00D51150" w:rsidRDefault="005D2CFA" w:rsidP="00DA04F4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rPr>
          <w:rFonts w:ascii="Times New Roman" w:hAnsi="Times New Roman" w:cs="Times New Roman"/>
          <w:sz w:val="24"/>
          <w:szCs w:val="24"/>
        </w:rPr>
      </w:pPr>
      <w:r w:rsidRPr="00D51150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5D2CFA" w:rsidRPr="00D51150" w:rsidRDefault="00D51150" w:rsidP="005D2CFA">
      <w:pPr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5D2CFA" w:rsidRPr="00D51150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874F15" w:rsidRPr="00D51150" w:rsidRDefault="005D2CFA" w:rsidP="00DA04F4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jc w:val="both"/>
        <w:rPr>
          <w:sz w:val="24"/>
          <w:szCs w:val="24"/>
        </w:rPr>
      </w:pPr>
      <w:r w:rsidRPr="00D51150">
        <w:rPr>
          <w:rFonts w:ascii="Times New Roman" w:hAnsi="Times New Roman" w:cs="Times New Roman"/>
          <w:sz w:val="24"/>
          <w:szCs w:val="24"/>
        </w:rPr>
        <w:t xml:space="preserve">Uchwała wchodzi w życie z dniem podjęcia z mocą obowiązującą od 1 stycznia 2015 r. </w:t>
      </w:r>
    </w:p>
    <w:sectPr w:rsidR="00874F15" w:rsidRPr="00D51150" w:rsidSect="005B3D14">
      <w:pgSz w:w="11907" w:h="16839" w:code="9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2CFA"/>
    <w:rsid w:val="000008B4"/>
    <w:rsid w:val="000459A4"/>
    <w:rsid w:val="00057A82"/>
    <w:rsid w:val="00077729"/>
    <w:rsid w:val="00083411"/>
    <w:rsid w:val="00092904"/>
    <w:rsid w:val="000B2339"/>
    <w:rsid w:val="000F296D"/>
    <w:rsid w:val="00133C6A"/>
    <w:rsid w:val="00153216"/>
    <w:rsid w:val="001612A6"/>
    <w:rsid w:val="00165C47"/>
    <w:rsid w:val="0017129E"/>
    <w:rsid w:val="001943F3"/>
    <w:rsid w:val="00195604"/>
    <w:rsid w:val="00197611"/>
    <w:rsid w:val="001B4663"/>
    <w:rsid w:val="001D5D06"/>
    <w:rsid w:val="001E0402"/>
    <w:rsid w:val="001E0A0F"/>
    <w:rsid w:val="001F3FE5"/>
    <w:rsid w:val="001F4147"/>
    <w:rsid w:val="001F46D2"/>
    <w:rsid w:val="001F5FCD"/>
    <w:rsid w:val="00207994"/>
    <w:rsid w:val="0021237F"/>
    <w:rsid w:val="00231A5F"/>
    <w:rsid w:val="00235293"/>
    <w:rsid w:val="00277656"/>
    <w:rsid w:val="00282E35"/>
    <w:rsid w:val="002A53E3"/>
    <w:rsid w:val="002D0F85"/>
    <w:rsid w:val="002D4B9B"/>
    <w:rsid w:val="002F13CE"/>
    <w:rsid w:val="002F6AD6"/>
    <w:rsid w:val="00303ADD"/>
    <w:rsid w:val="00327966"/>
    <w:rsid w:val="00334FF9"/>
    <w:rsid w:val="003462D7"/>
    <w:rsid w:val="00354445"/>
    <w:rsid w:val="00390BAC"/>
    <w:rsid w:val="003A766F"/>
    <w:rsid w:val="003D2930"/>
    <w:rsid w:val="003D2AED"/>
    <w:rsid w:val="003D45A3"/>
    <w:rsid w:val="003E793A"/>
    <w:rsid w:val="003E7C70"/>
    <w:rsid w:val="003F0528"/>
    <w:rsid w:val="003F6484"/>
    <w:rsid w:val="004013AA"/>
    <w:rsid w:val="00404CE5"/>
    <w:rsid w:val="0044221A"/>
    <w:rsid w:val="00455D7E"/>
    <w:rsid w:val="0046082B"/>
    <w:rsid w:val="00464A6E"/>
    <w:rsid w:val="004A3F20"/>
    <w:rsid w:val="004A6508"/>
    <w:rsid w:val="004C6921"/>
    <w:rsid w:val="004D4E4E"/>
    <w:rsid w:val="004F0E12"/>
    <w:rsid w:val="004F3429"/>
    <w:rsid w:val="004F6FF2"/>
    <w:rsid w:val="00501D89"/>
    <w:rsid w:val="005208C3"/>
    <w:rsid w:val="00520BE4"/>
    <w:rsid w:val="00525F35"/>
    <w:rsid w:val="005332A9"/>
    <w:rsid w:val="005351D2"/>
    <w:rsid w:val="00547129"/>
    <w:rsid w:val="00551C5E"/>
    <w:rsid w:val="00563354"/>
    <w:rsid w:val="00564763"/>
    <w:rsid w:val="00577316"/>
    <w:rsid w:val="0058792B"/>
    <w:rsid w:val="00596409"/>
    <w:rsid w:val="005B3D14"/>
    <w:rsid w:val="005C564B"/>
    <w:rsid w:val="005C704B"/>
    <w:rsid w:val="005D2CFA"/>
    <w:rsid w:val="005D30FD"/>
    <w:rsid w:val="005F6B46"/>
    <w:rsid w:val="00610A99"/>
    <w:rsid w:val="006221A2"/>
    <w:rsid w:val="006259E5"/>
    <w:rsid w:val="00661C0C"/>
    <w:rsid w:val="006642E0"/>
    <w:rsid w:val="00670930"/>
    <w:rsid w:val="006B0130"/>
    <w:rsid w:val="006C0236"/>
    <w:rsid w:val="006C17BF"/>
    <w:rsid w:val="006C2F46"/>
    <w:rsid w:val="006D5541"/>
    <w:rsid w:val="006D56AE"/>
    <w:rsid w:val="006E6B77"/>
    <w:rsid w:val="006F3B5D"/>
    <w:rsid w:val="006F45C4"/>
    <w:rsid w:val="006F7AB0"/>
    <w:rsid w:val="00701E04"/>
    <w:rsid w:val="007026BF"/>
    <w:rsid w:val="007058DC"/>
    <w:rsid w:val="00712139"/>
    <w:rsid w:val="007131FA"/>
    <w:rsid w:val="00714204"/>
    <w:rsid w:val="007242E5"/>
    <w:rsid w:val="007378C6"/>
    <w:rsid w:val="007378F3"/>
    <w:rsid w:val="00750C7B"/>
    <w:rsid w:val="0077244F"/>
    <w:rsid w:val="007B46A7"/>
    <w:rsid w:val="007B6C5C"/>
    <w:rsid w:val="007C22BA"/>
    <w:rsid w:val="007C47DF"/>
    <w:rsid w:val="007E12B7"/>
    <w:rsid w:val="007F265E"/>
    <w:rsid w:val="007F3703"/>
    <w:rsid w:val="00821341"/>
    <w:rsid w:val="0082151E"/>
    <w:rsid w:val="00830068"/>
    <w:rsid w:val="008479C5"/>
    <w:rsid w:val="00850898"/>
    <w:rsid w:val="00874F15"/>
    <w:rsid w:val="00882768"/>
    <w:rsid w:val="008834A9"/>
    <w:rsid w:val="00885E05"/>
    <w:rsid w:val="00895857"/>
    <w:rsid w:val="00896419"/>
    <w:rsid w:val="008B1F7E"/>
    <w:rsid w:val="008C056D"/>
    <w:rsid w:val="00904D60"/>
    <w:rsid w:val="00914432"/>
    <w:rsid w:val="00915BEF"/>
    <w:rsid w:val="0093150E"/>
    <w:rsid w:val="0094783F"/>
    <w:rsid w:val="0096062A"/>
    <w:rsid w:val="00967A62"/>
    <w:rsid w:val="00970B32"/>
    <w:rsid w:val="00970DCC"/>
    <w:rsid w:val="00975221"/>
    <w:rsid w:val="009B2812"/>
    <w:rsid w:val="009B4CC5"/>
    <w:rsid w:val="009B5ED4"/>
    <w:rsid w:val="009D283B"/>
    <w:rsid w:val="009E19F1"/>
    <w:rsid w:val="009E56AF"/>
    <w:rsid w:val="00A0362A"/>
    <w:rsid w:val="00A0589A"/>
    <w:rsid w:val="00A1388D"/>
    <w:rsid w:val="00A142EA"/>
    <w:rsid w:val="00A1489C"/>
    <w:rsid w:val="00A22F6C"/>
    <w:rsid w:val="00A27EEE"/>
    <w:rsid w:val="00A32EC3"/>
    <w:rsid w:val="00A35259"/>
    <w:rsid w:val="00A418B5"/>
    <w:rsid w:val="00A55423"/>
    <w:rsid w:val="00A81072"/>
    <w:rsid w:val="00A86B45"/>
    <w:rsid w:val="00A95A30"/>
    <w:rsid w:val="00A95F21"/>
    <w:rsid w:val="00AC43C7"/>
    <w:rsid w:val="00AF349D"/>
    <w:rsid w:val="00B030AB"/>
    <w:rsid w:val="00B166B7"/>
    <w:rsid w:val="00B23159"/>
    <w:rsid w:val="00B336AA"/>
    <w:rsid w:val="00B47279"/>
    <w:rsid w:val="00B512FA"/>
    <w:rsid w:val="00B54C52"/>
    <w:rsid w:val="00B54E06"/>
    <w:rsid w:val="00B7460E"/>
    <w:rsid w:val="00B75A6A"/>
    <w:rsid w:val="00B82635"/>
    <w:rsid w:val="00B82DB5"/>
    <w:rsid w:val="00B835A3"/>
    <w:rsid w:val="00B86BF3"/>
    <w:rsid w:val="00BA1F38"/>
    <w:rsid w:val="00BC111D"/>
    <w:rsid w:val="00BD1EFA"/>
    <w:rsid w:val="00BD3ED8"/>
    <w:rsid w:val="00BE74CE"/>
    <w:rsid w:val="00C01C14"/>
    <w:rsid w:val="00C07E37"/>
    <w:rsid w:val="00C20ABE"/>
    <w:rsid w:val="00C37BDB"/>
    <w:rsid w:val="00C41C54"/>
    <w:rsid w:val="00C47F06"/>
    <w:rsid w:val="00C47FD0"/>
    <w:rsid w:val="00C51E94"/>
    <w:rsid w:val="00C548FC"/>
    <w:rsid w:val="00C5635D"/>
    <w:rsid w:val="00C64E8B"/>
    <w:rsid w:val="00CA56CD"/>
    <w:rsid w:val="00CA5CF3"/>
    <w:rsid w:val="00CA6EBD"/>
    <w:rsid w:val="00CB0844"/>
    <w:rsid w:val="00CB3C99"/>
    <w:rsid w:val="00CB3CEC"/>
    <w:rsid w:val="00CC39E7"/>
    <w:rsid w:val="00CC3BFE"/>
    <w:rsid w:val="00CF7840"/>
    <w:rsid w:val="00D30367"/>
    <w:rsid w:val="00D326EB"/>
    <w:rsid w:val="00D45525"/>
    <w:rsid w:val="00D51150"/>
    <w:rsid w:val="00D56A8F"/>
    <w:rsid w:val="00D65B6E"/>
    <w:rsid w:val="00D74E9F"/>
    <w:rsid w:val="00D80FC5"/>
    <w:rsid w:val="00D85BBE"/>
    <w:rsid w:val="00DA04F4"/>
    <w:rsid w:val="00DB742C"/>
    <w:rsid w:val="00DC1641"/>
    <w:rsid w:val="00DC5F80"/>
    <w:rsid w:val="00DC796D"/>
    <w:rsid w:val="00DD0846"/>
    <w:rsid w:val="00DE1395"/>
    <w:rsid w:val="00E07FB7"/>
    <w:rsid w:val="00E11918"/>
    <w:rsid w:val="00E26AB4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4240"/>
    <w:rsid w:val="00ED4E69"/>
    <w:rsid w:val="00ED6C67"/>
    <w:rsid w:val="00EF3BCF"/>
    <w:rsid w:val="00F067C8"/>
    <w:rsid w:val="00F06C73"/>
    <w:rsid w:val="00F27145"/>
    <w:rsid w:val="00F6295E"/>
    <w:rsid w:val="00F666D4"/>
    <w:rsid w:val="00F73991"/>
    <w:rsid w:val="00FB35E9"/>
    <w:rsid w:val="00FB71AF"/>
    <w:rsid w:val="00FC625C"/>
    <w:rsid w:val="00FD75F2"/>
    <w:rsid w:val="00FE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411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5</cp:revision>
  <cp:lastPrinted>2014-12-31T11:45:00Z</cp:lastPrinted>
  <dcterms:created xsi:type="dcterms:W3CDTF">2014-12-31T09:32:00Z</dcterms:created>
  <dcterms:modified xsi:type="dcterms:W3CDTF">2015-01-02T07:12:00Z</dcterms:modified>
</cp:coreProperties>
</file>