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D6" w:rsidRPr="005F3E5C" w:rsidRDefault="00184AA5" w:rsidP="008D1BD6">
      <w:pPr>
        <w:pStyle w:val="NormalnyWeb"/>
        <w:shd w:val="clear" w:color="auto" w:fill="FFFFFF"/>
        <w:spacing w:line="236" w:lineRule="atLeast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8D1BD6">
        <w:rPr>
          <w:b/>
          <w:bCs/>
          <w:sz w:val="28"/>
          <w:szCs w:val="28"/>
        </w:rPr>
        <w:t xml:space="preserve">                                   </w:t>
      </w:r>
      <w:r w:rsidR="00365109">
        <w:rPr>
          <w:b/>
          <w:bCs/>
          <w:sz w:val="28"/>
          <w:szCs w:val="28"/>
        </w:rPr>
        <w:t xml:space="preserve">                                                               </w:t>
      </w:r>
      <w:r w:rsidR="008D1BD6">
        <w:rPr>
          <w:b/>
          <w:bCs/>
          <w:sz w:val="28"/>
          <w:szCs w:val="28"/>
        </w:rPr>
        <w:t xml:space="preserve">                                                   </w:t>
      </w:r>
    </w:p>
    <w:p w:rsidR="00734F28" w:rsidRDefault="00896822" w:rsidP="00896822">
      <w:pPr>
        <w:pStyle w:val="Bezodstpw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6822">
        <w:rPr>
          <w:b/>
          <w:sz w:val="32"/>
          <w:szCs w:val="32"/>
        </w:rPr>
        <w:t xml:space="preserve">      </w:t>
      </w:r>
      <w:r w:rsidR="008D1BD6" w:rsidRPr="0070438A">
        <w:rPr>
          <w:b/>
          <w:sz w:val="32"/>
          <w:szCs w:val="32"/>
        </w:rPr>
        <w:t>UCHWAŁA N</w:t>
      </w:r>
      <w:r w:rsidR="00B9315D">
        <w:rPr>
          <w:b/>
          <w:sz w:val="32"/>
          <w:szCs w:val="32"/>
        </w:rPr>
        <w:t>R</w:t>
      </w:r>
      <w:r w:rsidR="008D1BD6" w:rsidRPr="0070438A">
        <w:rPr>
          <w:b/>
          <w:sz w:val="32"/>
          <w:szCs w:val="32"/>
        </w:rPr>
        <w:t xml:space="preserve"> </w:t>
      </w:r>
      <w:r w:rsidR="00734F28">
        <w:rPr>
          <w:b/>
          <w:sz w:val="32"/>
          <w:szCs w:val="32"/>
        </w:rPr>
        <w:t>190/XXII/2013</w:t>
      </w:r>
    </w:p>
    <w:p w:rsidR="008D1BD6" w:rsidRDefault="00896822" w:rsidP="00896822">
      <w:pPr>
        <w:pStyle w:val="Bezodstpw"/>
        <w:rPr>
          <w:b/>
          <w:sz w:val="32"/>
          <w:szCs w:val="32"/>
        </w:rPr>
      </w:pPr>
      <w:r w:rsidRPr="0070438A">
        <w:rPr>
          <w:b/>
          <w:sz w:val="32"/>
          <w:szCs w:val="32"/>
        </w:rPr>
        <w:tab/>
      </w:r>
      <w:r w:rsidRPr="0070438A">
        <w:rPr>
          <w:b/>
          <w:sz w:val="32"/>
          <w:szCs w:val="32"/>
        </w:rPr>
        <w:tab/>
      </w:r>
      <w:r w:rsidRPr="0070438A">
        <w:rPr>
          <w:b/>
          <w:sz w:val="32"/>
          <w:szCs w:val="32"/>
        </w:rPr>
        <w:tab/>
        <w:t xml:space="preserve">      </w:t>
      </w:r>
      <w:r w:rsidR="008D1BD6" w:rsidRPr="0070438A">
        <w:rPr>
          <w:b/>
          <w:sz w:val="32"/>
          <w:szCs w:val="32"/>
        </w:rPr>
        <w:t>R</w:t>
      </w:r>
      <w:r w:rsidR="00184B24">
        <w:rPr>
          <w:b/>
          <w:sz w:val="32"/>
          <w:szCs w:val="32"/>
        </w:rPr>
        <w:t>ady</w:t>
      </w:r>
      <w:r w:rsidR="008D1BD6" w:rsidRPr="0070438A">
        <w:rPr>
          <w:b/>
          <w:sz w:val="32"/>
          <w:szCs w:val="32"/>
        </w:rPr>
        <w:t xml:space="preserve"> G</w:t>
      </w:r>
      <w:r w:rsidR="00184B24">
        <w:rPr>
          <w:b/>
          <w:sz w:val="32"/>
          <w:szCs w:val="32"/>
        </w:rPr>
        <w:t>miny</w:t>
      </w:r>
      <w:r w:rsidR="008D1BD6" w:rsidRPr="0070438A">
        <w:rPr>
          <w:b/>
          <w:sz w:val="32"/>
          <w:szCs w:val="32"/>
        </w:rPr>
        <w:t xml:space="preserve"> S</w:t>
      </w:r>
      <w:r w:rsidR="00184B24">
        <w:rPr>
          <w:b/>
          <w:sz w:val="32"/>
          <w:szCs w:val="32"/>
        </w:rPr>
        <w:t>myków</w:t>
      </w:r>
    </w:p>
    <w:p w:rsidR="008D1BD6" w:rsidRDefault="008D1BD6" w:rsidP="00896822">
      <w:pPr>
        <w:pStyle w:val="Bezodstpw"/>
        <w:rPr>
          <w:sz w:val="28"/>
          <w:szCs w:val="28"/>
        </w:rPr>
      </w:pPr>
      <w:r w:rsidRPr="00896822">
        <w:rPr>
          <w:b/>
          <w:sz w:val="28"/>
          <w:szCs w:val="28"/>
        </w:rPr>
        <w:t xml:space="preserve">                                        </w:t>
      </w:r>
      <w:r w:rsidR="0070438A">
        <w:rPr>
          <w:b/>
          <w:sz w:val="28"/>
          <w:szCs w:val="28"/>
        </w:rPr>
        <w:t xml:space="preserve"> </w:t>
      </w:r>
      <w:r w:rsidRPr="00896822">
        <w:rPr>
          <w:sz w:val="28"/>
          <w:szCs w:val="28"/>
        </w:rPr>
        <w:t xml:space="preserve">z dnia </w:t>
      </w:r>
      <w:r w:rsidR="006C37AB">
        <w:rPr>
          <w:sz w:val="28"/>
          <w:szCs w:val="28"/>
        </w:rPr>
        <w:t xml:space="preserve"> </w:t>
      </w:r>
      <w:r w:rsidR="00734F28">
        <w:rPr>
          <w:sz w:val="28"/>
          <w:szCs w:val="28"/>
        </w:rPr>
        <w:t>28 listopada</w:t>
      </w:r>
      <w:r w:rsidR="00350254">
        <w:rPr>
          <w:sz w:val="28"/>
          <w:szCs w:val="28"/>
        </w:rPr>
        <w:t xml:space="preserve"> 201</w:t>
      </w:r>
      <w:r w:rsidR="00184AA5">
        <w:rPr>
          <w:sz w:val="28"/>
          <w:szCs w:val="28"/>
        </w:rPr>
        <w:t>3</w:t>
      </w:r>
      <w:r w:rsidR="00350254">
        <w:rPr>
          <w:sz w:val="28"/>
          <w:szCs w:val="28"/>
        </w:rPr>
        <w:t xml:space="preserve"> roku</w:t>
      </w:r>
    </w:p>
    <w:p w:rsidR="00896822" w:rsidRPr="00896822" w:rsidRDefault="00896822" w:rsidP="00896822">
      <w:pPr>
        <w:pStyle w:val="Bezodstpw"/>
        <w:rPr>
          <w:sz w:val="28"/>
          <w:szCs w:val="28"/>
        </w:rPr>
      </w:pPr>
    </w:p>
    <w:p w:rsidR="008D1BD6" w:rsidRPr="00896822" w:rsidRDefault="00896822" w:rsidP="00896822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D1BD6" w:rsidRPr="00896822">
        <w:rPr>
          <w:b/>
          <w:sz w:val="28"/>
          <w:szCs w:val="28"/>
        </w:rPr>
        <w:t xml:space="preserve">w sprawie określenia wysokości stawek podatku od nieruchomości </w:t>
      </w:r>
    </w:p>
    <w:p w:rsidR="00063043" w:rsidRPr="00B5254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     Na podstawie art. 18 ust. 2 pkt 8</w:t>
      </w:r>
      <w:r w:rsidR="00896822" w:rsidRPr="00B52546">
        <w:rPr>
          <w:sz w:val="22"/>
          <w:szCs w:val="22"/>
        </w:rPr>
        <w:t>, art. 40 ust. 1</w:t>
      </w:r>
      <w:r w:rsidRPr="00B52546">
        <w:rPr>
          <w:sz w:val="22"/>
          <w:szCs w:val="22"/>
        </w:rPr>
        <w:t xml:space="preserve"> ustawy z dnia 8 marca 1990 r. o samorządzie gminnym (tekst jednolity: Dz.</w:t>
      </w:r>
      <w:r w:rsidR="00184AA5" w:rsidRPr="00B52546">
        <w:rPr>
          <w:sz w:val="22"/>
          <w:szCs w:val="22"/>
        </w:rPr>
        <w:t xml:space="preserve"> U</w:t>
      </w:r>
      <w:r w:rsidRPr="00B52546">
        <w:rPr>
          <w:sz w:val="22"/>
          <w:szCs w:val="22"/>
        </w:rPr>
        <w:t>. z 20</w:t>
      </w:r>
      <w:r w:rsidR="00184AA5" w:rsidRPr="00B52546">
        <w:rPr>
          <w:sz w:val="22"/>
          <w:szCs w:val="22"/>
        </w:rPr>
        <w:t>13</w:t>
      </w:r>
      <w:r w:rsidRPr="00B52546">
        <w:rPr>
          <w:sz w:val="22"/>
          <w:szCs w:val="22"/>
        </w:rPr>
        <w:t xml:space="preserve"> r. poz. 59</w:t>
      </w:r>
      <w:r w:rsidR="00184AA5" w:rsidRPr="00B52546">
        <w:rPr>
          <w:sz w:val="22"/>
          <w:szCs w:val="22"/>
        </w:rPr>
        <w:t>4</w:t>
      </w:r>
      <w:r w:rsidR="00F84FF9" w:rsidRPr="00B52546">
        <w:rPr>
          <w:sz w:val="22"/>
          <w:szCs w:val="22"/>
        </w:rPr>
        <w:t xml:space="preserve"> z późn. zm.) </w:t>
      </w:r>
      <w:r w:rsidRPr="00B52546">
        <w:rPr>
          <w:sz w:val="22"/>
          <w:szCs w:val="22"/>
        </w:rPr>
        <w:t>i art. 5 ust. 1 ustawy z dnia 12 stycznia 1991 r. o podatkach i opłatach lokalnych</w:t>
      </w:r>
      <w:r w:rsidRPr="00B52546">
        <w:rPr>
          <w:rStyle w:val="Odwoanieprzypisudolnego"/>
          <w:sz w:val="22"/>
          <w:szCs w:val="22"/>
        </w:rPr>
        <w:footnoteReference w:customMarkFollows="1" w:id="2"/>
        <w:t>1</w:t>
      </w:r>
      <w:r w:rsidRPr="00B52546">
        <w:rPr>
          <w:sz w:val="22"/>
          <w:szCs w:val="22"/>
        </w:rPr>
        <w:t xml:space="preserve"> (tekst jednolity: Dz.</w:t>
      </w:r>
      <w:r w:rsidR="00896822" w:rsidRPr="00B52546">
        <w:rPr>
          <w:sz w:val="22"/>
          <w:szCs w:val="22"/>
        </w:rPr>
        <w:t xml:space="preserve"> </w:t>
      </w:r>
      <w:r w:rsidRPr="00B52546">
        <w:rPr>
          <w:sz w:val="22"/>
          <w:szCs w:val="22"/>
        </w:rPr>
        <w:t>U. z 2010 r. Nr 95, poz. 613</w:t>
      </w:r>
      <w:r w:rsidR="00F84FF9" w:rsidRPr="00B52546">
        <w:rPr>
          <w:sz w:val="22"/>
          <w:szCs w:val="22"/>
        </w:rPr>
        <w:t xml:space="preserve"> z późn. zm.)</w:t>
      </w:r>
      <w:r w:rsidR="00063043" w:rsidRPr="00B52546">
        <w:rPr>
          <w:sz w:val="22"/>
          <w:szCs w:val="22"/>
        </w:rPr>
        <w:t xml:space="preserve">, </w:t>
      </w:r>
      <w:r w:rsidRPr="00B52546">
        <w:rPr>
          <w:sz w:val="22"/>
          <w:szCs w:val="22"/>
        </w:rPr>
        <w:t xml:space="preserve">uchwala się co następuje: </w:t>
      </w:r>
    </w:p>
    <w:p w:rsidR="008D1BD6" w:rsidRPr="00B52546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 w:rsidRPr="00B52546">
        <w:rPr>
          <w:sz w:val="22"/>
          <w:szCs w:val="22"/>
        </w:rPr>
        <w:t xml:space="preserve">                                                              </w:t>
      </w:r>
      <w:r w:rsidRPr="00B52546">
        <w:rPr>
          <w:b/>
          <w:sz w:val="22"/>
          <w:szCs w:val="22"/>
        </w:rPr>
        <w:t xml:space="preserve">§ 1 </w:t>
      </w:r>
    </w:p>
    <w:p w:rsidR="008D1BD6" w:rsidRPr="00B5254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Określa się następujące stawki podatku od nieruchomości obowiązujące na terenie Gminy Smyków : </w:t>
      </w:r>
    </w:p>
    <w:p w:rsidR="008D1BD6" w:rsidRPr="00B52546" w:rsidRDefault="008D1BD6" w:rsidP="008D1BD6">
      <w:pPr>
        <w:pStyle w:val="NormalnyWeb"/>
        <w:numPr>
          <w:ilvl w:val="0"/>
          <w:numId w:val="3"/>
        </w:numPr>
        <w:shd w:val="clear" w:color="auto" w:fill="FFFFFF"/>
        <w:spacing w:line="236" w:lineRule="atLeast"/>
        <w:jc w:val="both"/>
        <w:rPr>
          <w:b/>
          <w:sz w:val="22"/>
          <w:szCs w:val="22"/>
          <w:u w:val="single"/>
        </w:rPr>
      </w:pPr>
      <w:r w:rsidRPr="00B52546">
        <w:rPr>
          <w:b/>
          <w:sz w:val="22"/>
          <w:szCs w:val="22"/>
          <w:u w:val="single"/>
        </w:rPr>
        <w:t xml:space="preserve">od gruntów: </w:t>
      </w:r>
    </w:p>
    <w:p w:rsidR="008D1BD6" w:rsidRPr="00B52546" w:rsidRDefault="008D1BD6" w:rsidP="008D1BD6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>związanych z prowadzeniem działalności gospodarczej</w:t>
      </w:r>
      <w:r w:rsidR="00155963" w:rsidRPr="00B52546">
        <w:rPr>
          <w:sz w:val="22"/>
          <w:szCs w:val="22"/>
        </w:rPr>
        <w:t xml:space="preserve">, </w:t>
      </w:r>
      <w:r w:rsidRPr="00B52546">
        <w:rPr>
          <w:sz w:val="22"/>
          <w:szCs w:val="22"/>
        </w:rPr>
        <w:t xml:space="preserve">bez względu na sposób    </w:t>
      </w:r>
      <w:r w:rsidR="00155963" w:rsidRPr="00B52546">
        <w:rPr>
          <w:sz w:val="22"/>
          <w:szCs w:val="22"/>
        </w:rPr>
        <w:t>zakw</w:t>
      </w:r>
      <w:r w:rsidRPr="00B52546">
        <w:rPr>
          <w:sz w:val="22"/>
          <w:szCs w:val="22"/>
        </w:rPr>
        <w:t>a</w:t>
      </w:r>
      <w:r w:rsidR="00155963" w:rsidRPr="00B52546">
        <w:rPr>
          <w:sz w:val="22"/>
          <w:szCs w:val="22"/>
        </w:rPr>
        <w:t>li</w:t>
      </w:r>
      <w:r w:rsidRPr="00B52546">
        <w:rPr>
          <w:sz w:val="22"/>
          <w:szCs w:val="22"/>
        </w:rPr>
        <w:t xml:space="preserve">fikowania w ewidencji gruntów i budynków – </w:t>
      </w:r>
      <w:r w:rsidRPr="00B52546">
        <w:rPr>
          <w:b/>
          <w:sz w:val="22"/>
          <w:szCs w:val="22"/>
        </w:rPr>
        <w:t>0,</w:t>
      </w:r>
      <w:r w:rsidR="007808E3" w:rsidRPr="00B52546">
        <w:rPr>
          <w:b/>
          <w:sz w:val="22"/>
          <w:szCs w:val="22"/>
        </w:rPr>
        <w:t>6</w:t>
      </w:r>
      <w:r w:rsidR="00342F54" w:rsidRPr="00B52546">
        <w:rPr>
          <w:b/>
          <w:sz w:val="22"/>
          <w:szCs w:val="22"/>
        </w:rPr>
        <w:t>5</w:t>
      </w:r>
      <w:r w:rsidRPr="00B52546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B52546">
          <w:rPr>
            <w:sz w:val="22"/>
            <w:szCs w:val="22"/>
          </w:rPr>
          <w:t>1 m²</w:t>
        </w:r>
      </w:smartTag>
      <w:r w:rsidRPr="00B52546">
        <w:rPr>
          <w:sz w:val="22"/>
          <w:szCs w:val="22"/>
        </w:rPr>
        <w:t xml:space="preserve"> powierzchni; </w:t>
      </w:r>
    </w:p>
    <w:p w:rsidR="008D1BD6" w:rsidRPr="00B52546" w:rsidRDefault="008D1BD6" w:rsidP="008D1BD6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>pod jeziorami, zajętych na zbiorniki wodne</w:t>
      </w:r>
      <w:r w:rsidR="00155963" w:rsidRPr="00B52546">
        <w:rPr>
          <w:sz w:val="22"/>
          <w:szCs w:val="22"/>
        </w:rPr>
        <w:t xml:space="preserve"> </w:t>
      </w:r>
      <w:r w:rsidRPr="00B52546">
        <w:rPr>
          <w:sz w:val="22"/>
          <w:szCs w:val="22"/>
        </w:rPr>
        <w:t xml:space="preserve"> retencyjne lub elektrowni wodnych – </w:t>
      </w:r>
      <w:r w:rsidRPr="00B52546">
        <w:rPr>
          <w:b/>
          <w:sz w:val="22"/>
          <w:szCs w:val="22"/>
        </w:rPr>
        <w:t>2,10</w:t>
      </w:r>
      <w:r w:rsidRPr="00B52546">
        <w:rPr>
          <w:sz w:val="22"/>
          <w:szCs w:val="22"/>
        </w:rPr>
        <w:t xml:space="preserve">  zł od </w:t>
      </w:r>
      <w:smartTag w:uri="urn:schemas-microsoft-com:office:smarttags" w:element="metricconverter">
        <w:smartTagPr>
          <w:attr w:name="ProductID" w:val="1 ha"/>
        </w:smartTagPr>
        <w:r w:rsidRPr="00B52546">
          <w:rPr>
            <w:sz w:val="22"/>
            <w:szCs w:val="22"/>
          </w:rPr>
          <w:t>1 ha</w:t>
        </w:r>
      </w:smartTag>
      <w:r w:rsidRPr="00B52546">
        <w:rPr>
          <w:sz w:val="22"/>
          <w:szCs w:val="22"/>
        </w:rPr>
        <w:t xml:space="preserve"> powierzchni;</w:t>
      </w:r>
    </w:p>
    <w:p w:rsidR="008D1BD6" w:rsidRPr="00B52546" w:rsidRDefault="008D1BD6" w:rsidP="008D1BD6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pozostałych, w tym zajętych na prowadzenie odpłatnej statutowej działalności pożytku publicznego przez organizacje pożytku publicznego – </w:t>
      </w:r>
      <w:r w:rsidRPr="00B52546">
        <w:rPr>
          <w:b/>
          <w:sz w:val="22"/>
          <w:szCs w:val="22"/>
        </w:rPr>
        <w:t>0,17</w:t>
      </w:r>
      <w:r w:rsidRPr="00B52546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B52546">
          <w:rPr>
            <w:sz w:val="22"/>
            <w:szCs w:val="22"/>
          </w:rPr>
          <w:t>1 m²</w:t>
        </w:r>
      </w:smartTag>
      <w:r w:rsidRPr="00B52546">
        <w:rPr>
          <w:sz w:val="22"/>
          <w:szCs w:val="22"/>
        </w:rPr>
        <w:t xml:space="preserve"> powierzchni; </w:t>
      </w:r>
    </w:p>
    <w:p w:rsidR="008D1BD6" w:rsidRPr="00B52546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 w:rsidRPr="00B52546">
        <w:rPr>
          <w:b/>
          <w:sz w:val="22"/>
          <w:szCs w:val="22"/>
        </w:rPr>
        <w:t xml:space="preserve">    2) </w:t>
      </w:r>
      <w:r w:rsidRPr="00B52546">
        <w:rPr>
          <w:b/>
          <w:sz w:val="22"/>
          <w:szCs w:val="22"/>
          <w:u w:val="single"/>
        </w:rPr>
        <w:t>od budynków lub ich części:</w:t>
      </w:r>
      <w:r w:rsidRPr="00B52546">
        <w:rPr>
          <w:b/>
          <w:sz w:val="22"/>
          <w:szCs w:val="22"/>
        </w:rPr>
        <w:t xml:space="preserve"> </w:t>
      </w:r>
    </w:p>
    <w:p w:rsidR="008D1BD6" w:rsidRPr="00B5254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mieszkalnych – </w:t>
      </w:r>
      <w:r w:rsidRPr="00B52546">
        <w:rPr>
          <w:b/>
          <w:sz w:val="22"/>
          <w:szCs w:val="22"/>
        </w:rPr>
        <w:t>0,</w:t>
      </w:r>
      <w:r w:rsidR="007808E3" w:rsidRPr="00B52546">
        <w:rPr>
          <w:b/>
          <w:sz w:val="22"/>
          <w:szCs w:val="22"/>
        </w:rPr>
        <w:t>4</w:t>
      </w:r>
      <w:r w:rsidR="00342F54" w:rsidRPr="00B52546">
        <w:rPr>
          <w:b/>
          <w:sz w:val="22"/>
          <w:szCs w:val="22"/>
        </w:rPr>
        <w:t>4</w:t>
      </w:r>
      <w:r w:rsidRPr="00B52546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B52546">
          <w:rPr>
            <w:sz w:val="22"/>
            <w:szCs w:val="22"/>
          </w:rPr>
          <w:t>1 m²</w:t>
        </w:r>
      </w:smartTag>
      <w:r w:rsidRPr="00B52546">
        <w:rPr>
          <w:sz w:val="22"/>
          <w:szCs w:val="22"/>
        </w:rPr>
        <w:t xml:space="preserve"> powierzchni użytkowej, </w:t>
      </w:r>
    </w:p>
    <w:p w:rsidR="008D1BD6" w:rsidRPr="00B5254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związanych z prowadzeniem działalności gospodarczej oraz od budynków mieszkalnych lub ich części zajętych na prowadzenie działalności gospodarczej – </w:t>
      </w:r>
      <w:r w:rsidRPr="00B52546">
        <w:rPr>
          <w:b/>
          <w:sz w:val="22"/>
          <w:szCs w:val="22"/>
        </w:rPr>
        <w:t>1</w:t>
      </w:r>
      <w:r w:rsidR="00734F28">
        <w:rPr>
          <w:b/>
          <w:sz w:val="22"/>
          <w:szCs w:val="22"/>
        </w:rPr>
        <w:t>3</w:t>
      </w:r>
      <w:r w:rsidRPr="00B52546">
        <w:rPr>
          <w:b/>
          <w:sz w:val="22"/>
          <w:szCs w:val="22"/>
        </w:rPr>
        <w:t>,</w:t>
      </w:r>
      <w:r w:rsidR="00734F28">
        <w:rPr>
          <w:b/>
          <w:sz w:val="22"/>
          <w:szCs w:val="22"/>
        </w:rPr>
        <w:t>5</w:t>
      </w:r>
      <w:r w:rsidRPr="00B52546">
        <w:rPr>
          <w:b/>
          <w:sz w:val="22"/>
          <w:szCs w:val="22"/>
        </w:rPr>
        <w:t>0</w:t>
      </w:r>
      <w:r w:rsidRPr="00B52546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B52546">
          <w:rPr>
            <w:sz w:val="22"/>
            <w:szCs w:val="22"/>
          </w:rPr>
          <w:t>1 m²</w:t>
        </w:r>
      </w:smartTag>
      <w:r w:rsidRPr="00B52546">
        <w:rPr>
          <w:sz w:val="22"/>
          <w:szCs w:val="22"/>
        </w:rPr>
        <w:t xml:space="preserve"> powierzchni użytkowej;</w:t>
      </w:r>
    </w:p>
    <w:p w:rsidR="008D1BD6" w:rsidRPr="00B5254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zajętych na prowadzenie działalności gospodarczej w zakresie obrotu kwalifikowanym materiałem siewnym – </w:t>
      </w:r>
      <w:r w:rsidRPr="00B52546">
        <w:rPr>
          <w:b/>
          <w:sz w:val="22"/>
          <w:szCs w:val="22"/>
        </w:rPr>
        <w:t>4,20</w:t>
      </w:r>
      <w:r w:rsidRPr="00B52546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B52546">
          <w:rPr>
            <w:sz w:val="22"/>
            <w:szCs w:val="22"/>
          </w:rPr>
          <w:t>1 m²</w:t>
        </w:r>
      </w:smartTag>
      <w:r w:rsidRPr="00B52546">
        <w:rPr>
          <w:sz w:val="22"/>
          <w:szCs w:val="22"/>
        </w:rPr>
        <w:t xml:space="preserve"> powierzchni użytkowej;</w:t>
      </w:r>
    </w:p>
    <w:p w:rsidR="008D1BD6" w:rsidRPr="00B5254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związanych z udzielaniem świadczeń zdrowotnych w rozumieniu przepisów o działalności leczniczej, zajętych przez podmioty udzielające tych świadczeń – </w:t>
      </w:r>
      <w:r w:rsidRPr="00B52546">
        <w:rPr>
          <w:b/>
          <w:sz w:val="22"/>
          <w:szCs w:val="22"/>
        </w:rPr>
        <w:t>4,</w:t>
      </w:r>
      <w:r w:rsidR="00734F28">
        <w:rPr>
          <w:b/>
          <w:sz w:val="22"/>
          <w:szCs w:val="22"/>
        </w:rPr>
        <w:t>2</w:t>
      </w:r>
      <w:r w:rsidRPr="00B52546">
        <w:rPr>
          <w:b/>
          <w:sz w:val="22"/>
          <w:szCs w:val="22"/>
        </w:rPr>
        <w:t>0</w:t>
      </w:r>
      <w:r w:rsidRPr="00B52546">
        <w:rPr>
          <w:sz w:val="22"/>
          <w:szCs w:val="22"/>
        </w:rPr>
        <w:t xml:space="preserve"> zł od 1 m</w:t>
      </w:r>
      <w:r w:rsidRPr="00B52546">
        <w:rPr>
          <w:sz w:val="22"/>
          <w:szCs w:val="22"/>
          <w:vertAlign w:val="superscript"/>
        </w:rPr>
        <w:t>2</w:t>
      </w:r>
      <w:r w:rsidRPr="00B52546">
        <w:rPr>
          <w:sz w:val="22"/>
          <w:szCs w:val="22"/>
        </w:rPr>
        <w:t xml:space="preserve"> powierzchni użytkowej;</w:t>
      </w:r>
    </w:p>
    <w:p w:rsidR="008D1BD6" w:rsidRPr="00B5254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B52546">
        <w:rPr>
          <w:sz w:val="22"/>
          <w:szCs w:val="22"/>
        </w:rPr>
        <w:t xml:space="preserve">pozostałych, w tym zajętych na prowadzenie odpłatnej statutowej działalności pożytku publicznego przez organizacje pożytku publicznego – </w:t>
      </w:r>
      <w:r w:rsidRPr="00B52546">
        <w:rPr>
          <w:b/>
          <w:sz w:val="22"/>
          <w:szCs w:val="22"/>
        </w:rPr>
        <w:t>4,</w:t>
      </w:r>
      <w:r w:rsidR="00342F54" w:rsidRPr="00B52546">
        <w:rPr>
          <w:b/>
          <w:sz w:val="22"/>
          <w:szCs w:val="22"/>
        </w:rPr>
        <w:t>2</w:t>
      </w:r>
      <w:r w:rsidRPr="00B52546">
        <w:rPr>
          <w:b/>
          <w:sz w:val="22"/>
          <w:szCs w:val="22"/>
        </w:rPr>
        <w:t>0</w:t>
      </w:r>
      <w:r w:rsidRPr="00B52546">
        <w:rPr>
          <w:sz w:val="22"/>
          <w:szCs w:val="22"/>
        </w:rPr>
        <w:t xml:space="preserve">  zł od </w:t>
      </w:r>
      <w:smartTag w:uri="urn:schemas-microsoft-com:office:smarttags" w:element="metricconverter">
        <w:smartTagPr>
          <w:attr w:name="ProductID" w:val="1 mﾲ"/>
        </w:smartTagPr>
        <w:r w:rsidRPr="00B52546">
          <w:rPr>
            <w:sz w:val="22"/>
            <w:szCs w:val="22"/>
          </w:rPr>
          <w:t>1 m²</w:t>
        </w:r>
      </w:smartTag>
      <w:r w:rsidRPr="00B52546">
        <w:rPr>
          <w:sz w:val="22"/>
          <w:szCs w:val="22"/>
        </w:rPr>
        <w:t xml:space="preserve"> powierzchni użytkowej;</w:t>
      </w:r>
    </w:p>
    <w:p w:rsidR="008D1BD6" w:rsidRPr="00B52546" w:rsidRDefault="008D1BD6" w:rsidP="00F66CF9">
      <w:pPr>
        <w:pStyle w:val="NormalnyWeb"/>
        <w:numPr>
          <w:ilvl w:val="0"/>
          <w:numId w:val="5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B52546">
        <w:rPr>
          <w:b/>
          <w:sz w:val="22"/>
          <w:szCs w:val="22"/>
        </w:rPr>
        <w:t>od budowli</w:t>
      </w:r>
      <w:r w:rsidRPr="00B52546">
        <w:rPr>
          <w:sz w:val="22"/>
          <w:szCs w:val="22"/>
        </w:rPr>
        <w:t xml:space="preserve"> – </w:t>
      </w:r>
      <w:r w:rsidRPr="00B52546">
        <w:rPr>
          <w:b/>
          <w:sz w:val="22"/>
          <w:szCs w:val="22"/>
        </w:rPr>
        <w:t>2%</w:t>
      </w:r>
      <w:r w:rsidRPr="00B52546">
        <w:rPr>
          <w:sz w:val="22"/>
          <w:szCs w:val="22"/>
        </w:rPr>
        <w:t xml:space="preserve">  ich wartości określonej na podstawie art. 4 ust. 1 pkt. 3 i ust. 3-7 ustawy o </w:t>
      </w:r>
      <w:r w:rsidR="00F66CF9" w:rsidRPr="00B52546">
        <w:rPr>
          <w:sz w:val="22"/>
          <w:szCs w:val="22"/>
        </w:rPr>
        <w:t xml:space="preserve">                                                   </w:t>
      </w:r>
      <w:r w:rsidRPr="00B52546">
        <w:rPr>
          <w:sz w:val="22"/>
          <w:szCs w:val="22"/>
        </w:rPr>
        <w:t xml:space="preserve">podatkach i opłatach lokalnych. </w:t>
      </w:r>
    </w:p>
    <w:p w:rsidR="008D1BD6" w:rsidRPr="00C23F8F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 w:rsidRPr="00C23F8F">
        <w:rPr>
          <w:b/>
          <w:sz w:val="22"/>
          <w:szCs w:val="22"/>
        </w:rPr>
        <w:t xml:space="preserve">§ 2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wejście w życie niniejszej uchwały, traci moc Uchwała Nr </w:t>
      </w:r>
      <w:r w:rsidR="00342F54">
        <w:rPr>
          <w:sz w:val="22"/>
          <w:szCs w:val="22"/>
        </w:rPr>
        <w:t>132</w:t>
      </w:r>
      <w:r>
        <w:rPr>
          <w:sz w:val="22"/>
          <w:szCs w:val="22"/>
        </w:rPr>
        <w:t>/</w:t>
      </w:r>
      <w:r w:rsidR="00342F54">
        <w:rPr>
          <w:sz w:val="22"/>
          <w:szCs w:val="22"/>
        </w:rPr>
        <w:t>X</w:t>
      </w:r>
      <w:r w:rsidR="00B916A5">
        <w:rPr>
          <w:sz w:val="22"/>
          <w:szCs w:val="22"/>
        </w:rPr>
        <w:t>V</w:t>
      </w:r>
      <w:r>
        <w:rPr>
          <w:sz w:val="22"/>
          <w:szCs w:val="22"/>
        </w:rPr>
        <w:t>/</w:t>
      </w:r>
      <w:r w:rsidR="00B916A5">
        <w:rPr>
          <w:sz w:val="22"/>
          <w:szCs w:val="22"/>
        </w:rPr>
        <w:t>201</w:t>
      </w:r>
      <w:r w:rsidR="00342F54">
        <w:rPr>
          <w:sz w:val="22"/>
          <w:szCs w:val="22"/>
        </w:rPr>
        <w:t>2</w:t>
      </w:r>
      <w:r>
        <w:rPr>
          <w:sz w:val="22"/>
          <w:szCs w:val="22"/>
        </w:rPr>
        <w:t xml:space="preserve"> Rady Gminy  Smyków z dnia </w:t>
      </w:r>
      <w:r w:rsidR="00342F54">
        <w:rPr>
          <w:sz w:val="22"/>
          <w:szCs w:val="22"/>
        </w:rPr>
        <w:t>04</w:t>
      </w:r>
      <w:r w:rsidR="00B916A5">
        <w:rPr>
          <w:sz w:val="22"/>
          <w:szCs w:val="22"/>
        </w:rPr>
        <w:t xml:space="preserve"> </w:t>
      </w:r>
      <w:r w:rsidR="00342F54">
        <w:rPr>
          <w:sz w:val="22"/>
          <w:szCs w:val="22"/>
        </w:rPr>
        <w:t>grudnia</w:t>
      </w:r>
      <w:r w:rsidR="00B916A5">
        <w:rPr>
          <w:sz w:val="22"/>
          <w:szCs w:val="22"/>
        </w:rPr>
        <w:t xml:space="preserve"> 201</w:t>
      </w:r>
      <w:r w:rsidR="00342F54">
        <w:rPr>
          <w:sz w:val="22"/>
          <w:szCs w:val="22"/>
        </w:rPr>
        <w:t>2</w:t>
      </w:r>
      <w:r w:rsidR="00B916A5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sprawie określenia wysokości sta</w:t>
      </w:r>
      <w:r w:rsidR="00B916A5">
        <w:rPr>
          <w:sz w:val="22"/>
          <w:szCs w:val="22"/>
        </w:rPr>
        <w:t>wek podatku od nieruchomości</w:t>
      </w:r>
      <w:r>
        <w:rPr>
          <w:sz w:val="22"/>
          <w:szCs w:val="22"/>
        </w:rPr>
        <w:t xml:space="preserve">.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71D1A">
        <w:rPr>
          <w:b/>
          <w:sz w:val="22"/>
          <w:szCs w:val="22"/>
        </w:rPr>
        <w:t xml:space="preserve">§ 3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Wykonanie uchwały powierza się Wójtowi Gminy Smyków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Pr="00B71D1A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4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Uchwała wchodzi w życie po upływie 14 dni od dnia</w:t>
      </w:r>
      <w:r w:rsidR="00342F54">
        <w:rPr>
          <w:sz w:val="22"/>
          <w:szCs w:val="22"/>
        </w:rPr>
        <w:t xml:space="preserve"> jej</w:t>
      </w:r>
      <w:r>
        <w:rPr>
          <w:sz w:val="22"/>
          <w:szCs w:val="22"/>
        </w:rPr>
        <w:t xml:space="preserve"> ogłoszenia w Dzienniku Urzędowym Województwa Świętokrzyskiego, nie wcześniej jednak niż z dniem 1 stycznia 201</w:t>
      </w:r>
      <w:r w:rsidR="00342F54">
        <w:rPr>
          <w:sz w:val="22"/>
          <w:szCs w:val="22"/>
        </w:rPr>
        <w:t>4</w:t>
      </w:r>
      <w:r>
        <w:rPr>
          <w:sz w:val="22"/>
          <w:szCs w:val="22"/>
        </w:rPr>
        <w:t xml:space="preserve"> r.</w:t>
      </w: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Rady Gminy</w:t>
      </w: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</w:p>
    <w:p w:rsidR="003835B0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…………………………………</w:t>
      </w:r>
      <w:r>
        <w:rPr>
          <w:sz w:val="22"/>
          <w:szCs w:val="22"/>
        </w:rPr>
        <w:tab/>
      </w: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1D739C" w:rsidRDefault="001D739C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B52546" w:rsidRDefault="00B52546" w:rsidP="00B5254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52546" w:rsidRPr="00B52546" w:rsidRDefault="00B52546" w:rsidP="00B525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2546">
        <w:rPr>
          <w:rFonts w:ascii="Arial" w:hAnsi="Arial" w:cs="Arial"/>
          <w:b/>
        </w:rPr>
        <w:lastRenderedPageBreak/>
        <w:t>Uzasadnienie</w:t>
      </w:r>
    </w:p>
    <w:p w:rsidR="00B52546" w:rsidRPr="00B52546" w:rsidRDefault="00B52546" w:rsidP="00B525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2546" w:rsidRPr="00B52546" w:rsidRDefault="00B52546" w:rsidP="00B525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52546">
        <w:rPr>
          <w:rFonts w:ascii="Times New Roman" w:hAnsi="Times New Roman" w:cs="Times New Roman"/>
        </w:rPr>
        <w:t>W związku z ukazaniem się w dniu 9 września 2013 r. Obwieszczenia Ministra Finansów z dnia 7 sierpnia 2013 r. w sprawie górnych stawek kwotowych podatków i opłat lokalnych w 2014 r.  (M.P. z 2013 r.  poz. 724), wydanym na podstawie art. 20 ust. 2</w:t>
      </w:r>
      <w:r w:rsidRPr="00B52546">
        <w:rPr>
          <w:rFonts w:ascii="Times New Roman" w:hAnsi="Times New Roman" w:cs="Times New Roman"/>
        </w:rPr>
        <w:br/>
        <w:t xml:space="preserve"> ustawy z dnia 12 stycznia 1991 r. o podatkach i opłatach lokalnych (Dz. U. z 2010 r. Nr 95, poz. 613, z późn. zm.), zostały opracowane nowe stawki podatku od nieruchomości na 2014 r.</w:t>
      </w:r>
    </w:p>
    <w:p w:rsidR="00B52546" w:rsidRPr="00B52546" w:rsidRDefault="00B52546" w:rsidP="00B525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2546" w:rsidRDefault="00B5254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3835B0" w:rsidRDefault="003835B0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C06BE" w:rsidRDefault="006C06BE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8D1BD6" w:rsidRDefault="00B12A16" w:rsidP="00B6450E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DC3C39" w:rsidRDefault="00DC3C39"/>
    <w:sectPr w:rsidR="00DC3C39" w:rsidSect="00DC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64" w:rsidRDefault="00CC2F64" w:rsidP="008D1BD6">
      <w:pPr>
        <w:pStyle w:val="NormalnyWeb"/>
        <w:spacing w:before="0" w:after="0"/>
      </w:pPr>
      <w:r>
        <w:separator/>
      </w:r>
    </w:p>
  </w:endnote>
  <w:endnote w:type="continuationSeparator" w:id="1">
    <w:p w:rsidR="00CC2F64" w:rsidRDefault="00CC2F64" w:rsidP="008D1BD6">
      <w:pPr>
        <w:pStyle w:val="NormalnyWeb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64" w:rsidRDefault="00CC2F64" w:rsidP="008D1BD6">
      <w:pPr>
        <w:pStyle w:val="NormalnyWeb"/>
        <w:spacing w:before="0" w:after="0"/>
      </w:pPr>
      <w:r>
        <w:separator/>
      </w:r>
    </w:p>
  </w:footnote>
  <w:footnote w:type="continuationSeparator" w:id="1">
    <w:p w:rsidR="00CC2F64" w:rsidRDefault="00CC2F64" w:rsidP="008D1BD6">
      <w:pPr>
        <w:pStyle w:val="NormalnyWeb"/>
        <w:spacing w:before="0" w:after="0"/>
      </w:pPr>
      <w:r>
        <w:continuationSeparator/>
      </w:r>
    </w:p>
  </w:footnote>
  <w:footnote w:id="2">
    <w:p w:rsidR="008D1BD6" w:rsidRDefault="008D1BD6" w:rsidP="008D1BD6">
      <w:pPr>
        <w:pStyle w:val="Tekstprzypisukocow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1</w:t>
      </w:r>
      <w:r>
        <w:rPr>
          <w:sz w:val="16"/>
          <w:szCs w:val="16"/>
        </w:rPr>
        <w:t xml:space="preserve"> Niniejsza ustawa dokonuje w zakresie swojej regulacji wdrożenia następujących dyrektyw Wspólnot Europejskich:</w:t>
      </w:r>
    </w:p>
    <w:p w:rsidR="008D1BD6" w:rsidRDefault="008D1BD6" w:rsidP="008D1BD6">
      <w:pPr>
        <w:pStyle w:val="Tekstprzypisukocowego"/>
        <w:ind w:left="720" w:hanging="180"/>
        <w:jc w:val="both"/>
        <w:rPr>
          <w:sz w:val="16"/>
          <w:szCs w:val="16"/>
        </w:rPr>
      </w:pPr>
      <w:r>
        <w:rPr>
          <w:sz w:val="16"/>
          <w:szCs w:val="16"/>
        </w:rPr>
        <w:t>1) dyrektywy 92/106/EWG z dnia 7 grudnia 1992 r. w sprawie ustanowienia wspólnych zasad dla niektórych typów transportu kombinowanego towarów między państwami członkowskimi (Dz.Urz. WE L 368 z 17.12.1992),</w:t>
      </w:r>
    </w:p>
    <w:p w:rsidR="008D1BD6" w:rsidRDefault="008D1BD6" w:rsidP="008D1BD6">
      <w:pPr>
        <w:pStyle w:val="Tekstprzypisukocowego"/>
        <w:ind w:left="720" w:hanging="180"/>
        <w:jc w:val="both"/>
        <w:rPr>
          <w:sz w:val="16"/>
          <w:szCs w:val="16"/>
        </w:rPr>
      </w:pPr>
      <w:r>
        <w:rPr>
          <w:sz w:val="16"/>
          <w:szCs w:val="16"/>
        </w:rPr>
        <w:t>2) dyrektywy 1999/62/WE z dnia 17 czerwca 1999 r. w sprawie pobierania opłat za użytkowania niektórych typów infrastruktury przez pojazdy ciężarowe (Dz.Urz. WE L 187 z 20.07.1999).</w:t>
      </w:r>
    </w:p>
    <w:p w:rsidR="008D1BD6" w:rsidRDefault="008D1BD6" w:rsidP="008D1BD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Dane dotyczące ogłoszenia aktów prawa Unii Europejskiej, zamieszczone w niniejszej ustawie – z dniem uzyskania przez Rzeczpospolitą Polską członkostwa w Unii Europejskiej – dotyczą ogłoszenia tych aktów w Dzienniku Urzędowym Unii Europejskiej – wydanie specjalne. </w:t>
      </w:r>
    </w:p>
    <w:p w:rsidR="008D1BD6" w:rsidRDefault="008D1BD6" w:rsidP="008D1BD6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656C"/>
    <w:multiLevelType w:val="hybridMultilevel"/>
    <w:tmpl w:val="C096D7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76FF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3550A"/>
    <w:multiLevelType w:val="hybridMultilevel"/>
    <w:tmpl w:val="1D025A7A"/>
    <w:lvl w:ilvl="0" w:tplc="52980A6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77E26CE9"/>
    <w:multiLevelType w:val="hybridMultilevel"/>
    <w:tmpl w:val="1F382D50"/>
    <w:lvl w:ilvl="0" w:tplc="CBC2775C">
      <w:start w:val="3"/>
      <w:numFmt w:val="decimal"/>
      <w:lvlText w:val="%1)"/>
      <w:lvlJc w:val="left"/>
      <w:pPr>
        <w:ind w:left="64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98241CB"/>
    <w:multiLevelType w:val="hybridMultilevel"/>
    <w:tmpl w:val="55ECBF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BD6"/>
    <w:rsid w:val="00010CFD"/>
    <w:rsid w:val="00032DAC"/>
    <w:rsid w:val="00063043"/>
    <w:rsid w:val="00096A72"/>
    <w:rsid w:val="000A0A2B"/>
    <w:rsid w:val="000B0792"/>
    <w:rsid w:val="00155963"/>
    <w:rsid w:val="00164DAD"/>
    <w:rsid w:val="00184AA5"/>
    <w:rsid w:val="00184B24"/>
    <w:rsid w:val="001D5683"/>
    <w:rsid w:val="001D739C"/>
    <w:rsid w:val="00216211"/>
    <w:rsid w:val="00342F54"/>
    <w:rsid w:val="00350254"/>
    <w:rsid w:val="00365109"/>
    <w:rsid w:val="003835B0"/>
    <w:rsid w:val="004776AD"/>
    <w:rsid w:val="004D496F"/>
    <w:rsid w:val="00533889"/>
    <w:rsid w:val="006378E6"/>
    <w:rsid w:val="006B73BA"/>
    <w:rsid w:val="006C06BE"/>
    <w:rsid w:val="006C37AB"/>
    <w:rsid w:val="006E6767"/>
    <w:rsid w:val="0070438A"/>
    <w:rsid w:val="00734F28"/>
    <w:rsid w:val="007808E3"/>
    <w:rsid w:val="007C100A"/>
    <w:rsid w:val="007D480A"/>
    <w:rsid w:val="0084292E"/>
    <w:rsid w:val="00896822"/>
    <w:rsid w:val="008D1BD6"/>
    <w:rsid w:val="00977416"/>
    <w:rsid w:val="00A52FDC"/>
    <w:rsid w:val="00AE128D"/>
    <w:rsid w:val="00B04CF4"/>
    <w:rsid w:val="00B12A16"/>
    <w:rsid w:val="00B52546"/>
    <w:rsid w:val="00B6450E"/>
    <w:rsid w:val="00B720AF"/>
    <w:rsid w:val="00B916A5"/>
    <w:rsid w:val="00B9315D"/>
    <w:rsid w:val="00C3270C"/>
    <w:rsid w:val="00CC2F64"/>
    <w:rsid w:val="00DB78AE"/>
    <w:rsid w:val="00DC3C39"/>
    <w:rsid w:val="00DE58E4"/>
    <w:rsid w:val="00E41426"/>
    <w:rsid w:val="00E43F18"/>
    <w:rsid w:val="00E541FF"/>
    <w:rsid w:val="00F66CF9"/>
    <w:rsid w:val="00F84FF9"/>
    <w:rsid w:val="00FC16D9"/>
    <w:rsid w:val="00FF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D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1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D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D1B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D1BD6"/>
    <w:rPr>
      <w:vertAlign w:val="superscript"/>
    </w:rPr>
  </w:style>
  <w:style w:type="paragraph" w:styleId="Bezodstpw">
    <w:name w:val="No Spacing"/>
    <w:uiPriority w:val="1"/>
    <w:qFormat/>
    <w:rsid w:val="008968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18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AA5"/>
  </w:style>
  <w:style w:type="paragraph" w:styleId="Stopka">
    <w:name w:val="footer"/>
    <w:basedOn w:val="Normalny"/>
    <w:link w:val="StopkaZnak"/>
    <w:uiPriority w:val="99"/>
    <w:semiHidden/>
    <w:unhideWhenUsed/>
    <w:rsid w:val="0018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2013-11-20T13:18:00Z</cp:lastPrinted>
  <dcterms:created xsi:type="dcterms:W3CDTF">2011-11-02T12:01:00Z</dcterms:created>
  <dcterms:modified xsi:type="dcterms:W3CDTF">2013-11-29T08:24:00Z</dcterms:modified>
</cp:coreProperties>
</file>